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DBD9" w14:textId="77777777" w:rsidR="00FF4829" w:rsidRDefault="00FF4829">
      <w:pPr>
        <w:spacing w:after="217" w:line="259" w:lineRule="auto"/>
        <w:ind w:right="6"/>
        <w:jc w:val="center"/>
        <w:rPr>
          <w:b/>
          <w:sz w:val="32"/>
        </w:rPr>
      </w:pPr>
    </w:p>
    <w:p w14:paraId="693EDEB3" w14:textId="548437E3" w:rsidR="00695742" w:rsidRPr="00393F66" w:rsidRDefault="00000000">
      <w:pPr>
        <w:spacing w:after="217" w:line="259" w:lineRule="auto"/>
        <w:ind w:right="6"/>
        <w:jc w:val="center"/>
        <w:rPr>
          <w:rFonts w:ascii="Arial" w:hAnsi="Arial" w:cs="Arial"/>
          <w:sz w:val="28"/>
          <w:szCs w:val="28"/>
        </w:rPr>
      </w:pPr>
      <w:r w:rsidRPr="00393F66">
        <w:rPr>
          <w:rFonts w:ascii="Arial" w:hAnsi="Arial" w:cs="Arial"/>
          <w:b/>
          <w:sz w:val="28"/>
          <w:szCs w:val="28"/>
        </w:rPr>
        <w:t xml:space="preserve">Informace o zpracování osobních údajů  </w:t>
      </w:r>
    </w:p>
    <w:p w14:paraId="2BF261DB" w14:textId="77777777" w:rsidR="00695742" w:rsidRPr="00393F66" w:rsidRDefault="00000000">
      <w:pPr>
        <w:spacing w:after="157" w:line="259" w:lineRule="auto"/>
        <w:ind w:right="2"/>
        <w:jc w:val="center"/>
        <w:rPr>
          <w:rFonts w:ascii="Arial" w:hAnsi="Arial" w:cs="Arial"/>
          <w:sz w:val="28"/>
          <w:szCs w:val="28"/>
        </w:rPr>
      </w:pPr>
      <w:r w:rsidRPr="00393F66">
        <w:rPr>
          <w:rFonts w:ascii="Arial" w:hAnsi="Arial" w:cs="Arial"/>
          <w:b/>
          <w:sz w:val="28"/>
          <w:szCs w:val="28"/>
        </w:rPr>
        <w:t xml:space="preserve">Kamerový systém  </w:t>
      </w:r>
    </w:p>
    <w:p w14:paraId="0CA0C675" w14:textId="77777777" w:rsidR="00695742" w:rsidRPr="00393F66" w:rsidRDefault="00000000">
      <w:pPr>
        <w:spacing w:after="83" w:line="259" w:lineRule="auto"/>
        <w:ind w:left="79" w:firstLine="0"/>
        <w:jc w:val="center"/>
        <w:rPr>
          <w:rFonts w:ascii="Arial" w:hAnsi="Arial" w:cs="Arial"/>
        </w:rPr>
      </w:pPr>
      <w:r w:rsidRPr="00393F66">
        <w:rPr>
          <w:rFonts w:ascii="Arial" w:hAnsi="Arial" w:cs="Arial"/>
          <w:b/>
        </w:rPr>
        <w:t xml:space="preserve"> </w:t>
      </w:r>
    </w:p>
    <w:p w14:paraId="718F357B" w14:textId="624AF4FC" w:rsidR="00FF4829" w:rsidRPr="00393F66" w:rsidRDefault="003C68C4" w:rsidP="00FF4829">
      <w:pPr>
        <w:spacing w:after="0" w:line="276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FF4829" w:rsidRPr="00393F66">
        <w:rPr>
          <w:rFonts w:ascii="Arial" w:hAnsi="Arial" w:cs="Arial"/>
          <w:color w:val="000000" w:themeColor="text1"/>
        </w:rPr>
        <w:t>právce osobních údajů, si tímto dovoluje informovat „subjekty údajů“ o způsobu a rozsahu zpracování osobních údajů, včetně rozsahu práv subjektů údajů souvisejících se zpracováním jejich osobních údajů za pomoci kamerového systému.</w:t>
      </w:r>
    </w:p>
    <w:p w14:paraId="1E039A29" w14:textId="77777777" w:rsidR="00FF4829" w:rsidRPr="00393F66" w:rsidRDefault="00FF4829" w:rsidP="00FF4829">
      <w:pPr>
        <w:spacing w:after="0" w:line="276" w:lineRule="auto"/>
        <w:textAlignment w:val="baseline"/>
        <w:rPr>
          <w:rFonts w:ascii="Arial" w:hAnsi="Arial" w:cs="Arial"/>
          <w:color w:val="000000" w:themeColor="text1"/>
        </w:rPr>
      </w:pPr>
    </w:p>
    <w:p w14:paraId="60FCFA66" w14:textId="77777777" w:rsidR="00023D30" w:rsidRPr="00393F66" w:rsidRDefault="00000000" w:rsidP="00023D30">
      <w:pPr>
        <w:spacing w:after="0" w:line="258" w:lineRule="auto"/>
        <w:ind w:left="0" w:right="4112" w:firstLine="0"/>
        <w:jc w:val="left"/>
        <w:rPr>
          <w:rFonts w:ascii="Arial" w:hAnsi="Arial" w:cs="Arial"/>
          <w:b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t xml:space="preserve">Pověřenec pro ochranu osobních údajů </w:t>
      </w:r>
    </w:p>
    <w:p w14:paraId="4F9CD683" w14:textId="77777777" w:rsidR="00023D30" w:rsidRPr="00393F66" w:rsidRDefault="00023D30" w:rsidP="00023D30">
      <w:pPr>
        <w:spacing w:after="0" w:line="258" w:lineRule="auto"/>
        <w:ind w:left="0" w:right="4112" w:firstLine="0"/>
        <w:jc w:val="left"/>
        <w:rPr>
          <w:rFonts w:ascii="Arial" w:hAnsi="Arial" w:cs="Arial"/>
          <w:bCs/>
          <w:color w:val="000000" w:themeColor="text1"/>
        </w:rPr>
      </w:pPr>
      <w:r w:rsidRPr="00393F66">
        <w:rPr>
          <w:rFonts w:ascii="Arial" w:hAnsi="Arial" w:cs="Arial"/>
          <w:bCs/>
          <w:color w:val="000000" w:themeColor="text1"/>
        </w:rPr>
        <w:t>Ing. Roman Šmíd, MBA</w:t>
      </w:r>
    </w:p>
    <w:p w14:paraId="6D9D8B1E" w14:textId="46F042DA" w:rsidR="00695742" w:rsidRPr="00393F66" w:rsidRDefault="00000000" w:rsidP="00023D30">
      <w:pPr>
        <w:spacing w:after="0" w:line="258" w:lineRule="auto"/>
        <w:ind w:left="0" w:right="4112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tel.: +420</w:t>
      </w:r>
      <w:r w:rsidR="009C5900">
        <w:rPr>
          <w:rFonts w:ascii="Arial" w:hAnsi="Arial" w:cs="Arial"/>
          <w:color w:val="000000" w:themeColor="text1"/>
        </w:rPr>
        <w:t> 227 031 495</w:t>
      </w: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4FEEEEE4" w14:textId="2AC88F42" w:rsidR="00695742" w:rsidRPr="00393F66" w:rsidRDefault="00000000">
      <w:pPr>
        <w:spacing w:after="23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e-mail: </w:t>
      </w:r>
      <w:hyperlink r:id="rId7" w:history="1">
        <w:r w:rsidR="00023D30" w:rsidRPr="00393F66">
          <w:rPr>
            <w:rStyle w:val="Hypertextovodkaz"/>
            <w:rFonts w:ascii="Arial" w:hAnsi="Arial" w:cs="Arial"/>
            <w:color w:val="000000" w:themeColor="text1"/>
          </w:rPr>
          <w:t>roman.smid@moore-czech.c</w:t>
        </w:r>
      </w:hyperlink>
      <w:r w:rsidR="00023D30" w:rsidRPr="00393F66">
        <w:rPr>
          <w:rFonts w:ascii="Arial" w:hAnsi="Arial" w:cs="Arial"/>
          <w:color w:val="000000" w:themeColor="text1"/>
          <w:u w:val="single" w:color="0563C1"/>
        </w:rPr>
        <w:t>z</w:t>
      </w: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1C4F775F" w14:textId="3D889575" w:rsidR="00695742" w:rsidRPr="00393F66" w:rsidRDefault="0000000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Pověřence pro ochranu osobních údajů </w:t>
      </w:r>
      <w:r w:rsidR="009C5900">
        <w:rPr>
          <w:rFonts w:ascii="Arial" w:hAnsi="Arial" w:cs="Arial"/>
          <w:color w:val="000000" w:themeColor="text1"/>
        </w:rPr>
        <w:t>je možné</w:t>
      </w:r>
      <w:r w:rsidRPr="00393F66">
        <w:rPr>
          <w:rFonts w:ascii="Arial" w:hAnsi="Arial" w:cs="Arial"/>
          <w:color w:val="000000" w:themeColor="text1"/>
        </w:rPr>
        <w:t xml:space="preserve"> kontaktovat v</w:t>
      </w:r>
      <w:r w:rsidR="009C5900">
        <w:rPr>
          <w:rFonts w:ascii="Arial" w:hAnsi="Arial" w:cs="Arial"/>
          <w:color w:val="000000" w:themeColor="text1"/>
        </w:rPr>
        <w:t> </w:t>
      </w:r>
      <w:r w:rsidRPr="00393F66">
        <w:rPr>
          <w:rFonts w:ascii="Arial" w:hAnsi="Arial" w:cs="Arial"/>
          <w:color w:val="000000" w:themeColor="text1"/>
        </w:rPr>
        <w:t>případě</w:t>
      </w:r>
      <w:r w:rsidR="009C5900">
        <w:rPr>
          <w:rFonts w:ascii="Arial" w:hAnsi="Arial" w:cs="Arial"/>
          <w:color w:val="000000" w:themeColor="text1"/>
        </w:rPr>
        <w:t xml:space="preserve"> podezření</w:t>
      </w:r>
      <w:r w:rsidRPr="00393F66">
        <w:rPr>
          <w:rFonts w:ascii="Arial" w:hAnsi="Arial" w:cs="Arial"/>
          <w:color w:val="000000" w:themeColor="text1"/>
        </w:rPr>
        <w:t>,</w:t>
      </w:r>
      <w:r w:rsidRPr="00393F66">
        <w:rPr>
          <w:rFonts w:ascii="Arial" w:eastAsia="Calibri" w:hAnsi="Arial" w:cs="Arial"/>
          <w:color w:val="000000" w:themeColor="text1"/>
        </w:rPr>
        <w:t xml:space="preserve"> </w:t>
      </w:r>
      <w:r w:rsidRPr="00393F66">
        <w:rPr>
          <w:rFonts w:ascii="Arial" w:hAnsi="Arial" w:cs="Arial"/>
          <w:color w:val="000000" w:themeColor="text1"/>
        </w:rPr>
        <w:t xml:space="preserve">že </w:t>
      </w:r>
      <w:r w:rsidR="00023D30" w:rsidRPr="00393F66">
        <w:rPr>
          <w:rFonts w:ascii="Arial" w:hAnsi="Arial" w:cs="Arial"/>
          <w:color w:val="000000" w:themeColor="text1"/>
        </w:rPr>
        <w:t>Správce</w:t>
      </w:r>
      <w:r w:rsidRPr="00393F66">
        <w:rPr>
          <w:rFonts w:ascii="Arial" w:hAnsi="Arial" w:cs="Arial"/>
          <w:color w:val="000000" w:themeColor="text1"/>
        </w:rPr>
        <w:t xml:space="preserve"> zpracovává </w:t>
      </w:r>
      <w:r w:rsidR="009C5900">
        <w:rPr>
          <w:rFonts w:ascii="Arial" w:hAnsi="Arial" w:cs="Arial"/>
          <w:color w:val="000000" w:themeColor="text1"/>
        </w:rPr>
        <w:t>osobní</w:t>
      </w:r>
      <w:r w:rsidRPr="00393F66">
        <w:rPr>
          <w:rFonts w:ascii="Arial" w:hAnsi="Arial" w:cs="Arial"/>
          <w:color w:val="000000" w:themeColor="text1"/>
        </w:rPr>
        <w:t xml:space="preserve"> údaje v rozporu s obecným nařízením, či </w:t>
      </w:r>
      <w:r w:rsidR="009C5900">
        <w:rPr>
          <w:rFonts w:ascii="Arial" w:hAnsi="Arial" w:cs="Arial"/>
          <w:color w:val="000000" w:themeColor="text1"/>
        </w:rPr>
        <w:t>je nutné</w:t>
      </w:r>
      <w:r w:rsidRPr="00393F66">
        <w:rPr>
          <w:rFonts w:ascii="Arial" w:hAnsi="Arial" w:cs="Arial"/>
          <w:color w:val="000000" w:themeColor="text1"/>
        </w:rPr>
        <w:t xml:space="preserve"> uplatnit práva </w:t>
      </w:r>
      <w:r w:rsidR="009C5900">
        <w:rPr>
          <w:rFonts w:ascii="Arial" w:hAnsi="Arial" w:cs="Arial"/>
          <w:color w:val="000000" w:themeColor="text1"/>
        </w:rPr>
        <w:t xml:space="preserve">subjektu osobních údajů </w:t>
      </w:r>
      <w:r w:rsidRPr="00393F66">
        <w:rPr>
          <w:rFonts w:ascii="Arial" w:hAnsi="Arial" w:cs="Arial"/>
          <w:color w:val="000000" w:themeColor="text1"/>
        </w:rPr>
        <w:t xml:space="preserve">– viz níže. </w:t>
      </w:r>
    </w:p>
    <w:p w14:paraId="2FA3497C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2646E8F3" w14:textId="77777777" w:rsidR="00695742" w:rsidRPr="00393F66" w:rsidRDefault="00000000">
      <w:pPr>
        <w:spacing w:after="25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09637006" w14:textId="77777777" w:rsidR="00695742" w:rsidRPr="00393F66" w:rsidRDefault="00000000">
      <w:pPr>
        <w:pStyle w:val="Nadpis1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Kamerový systém </w:t>
      </w:r>
    </w:p>
    <w:p w14:paraId="46CD3D11" w14:textId="4F96623F" w:rsidR="00695742" w:rsidRPr="00393F66" w:rsidRDefault="0000000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Správce využívá kamerový systém s</w:t>
      </w:r>
      <w:r w:rsidR="003C68C4">
        <w:rPr>
          <w:rFonts w:ascii="Arial" w:hAnsi="Arial" w:cs="Arial"/>
          <w:color w:val="000000" w:themeColor="text1"/>
        </w:rPr>
        <w:t>e záznamem</w:t>
      </w:r>
      <w:r w:rsidRPr="00393F66">
        <w:rPr>
          <w:rFonts w:ascii="Arial" w:hAnsi="Arial" w:cs="Arial"/>
          <w:color w:val="000000" w:themeColor="text1"/>
        </w:rPr>
        <w:t xml:space="preserve">. </w:t>
      </w:r>
    </w:p>
    <w:p w14:paraId="4AAC996E" w14:textId="0424F809" w:rsidR="00695742" w:rsidRPr="00393F66" w:rsidRDefault="0000000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Nákres umístění jednotlivých kamer </w:t>
      </w:r>
      <w:r w:rsidR="00023D30" w:rsidRPr="00393F66">
        <w:rPr>
          <w:rFonts w:ascii="Arial" w:hAnsi="Arial" w:cs="Arial"/>
          <w:color w:val="000000" w:themeColor="text1"/>
        </w:rPr>
        <w:t>je</w:t>
      </w:r>
      <w:r w:rsidRPr="00393F66">
        <w:rPr>
          <w:rFonts w:ascii="Arial" w:hAnsi="Arial" w:cs="Arial"/>
          <w:color w:val="000000" w:themeColor="text1"/>
        </w:rPr>
        <w:t xml:space="preserve"> k dispozici </w:t>
      </w:r>
      <w:r w:rsidR="00023D30" w:rsidRPr="00393F66">
        <w:rPr>
          <w:rFonts w:ascii="Arial" w:hAnsi="Arial" w:cs="Arial"/>
          <w:color w:val="000000" w:themeColor="text1"/>
        </w:rPr>
        <w:t>na vyžádání</w:t>
      </w:r>
      <w:r w:rsidR="009C5900">
        <w:rPr>
          <w:rFonts w:ascii="Arial" w:hAnsi="Arial" w:cs="Arial"/>
          <w:color w:val="000000" w:themeColor="text1"/>
        </w:rPr>
        <w:t xml:space="preserve"> na výše uvedené adrese Správce</w:t>
      </w:r>
      <w:r w:rsidR="00023D30" w:rsidRPr="00393F66">
        <w:rPr>
          <w:rFonts w:ascii="Arial" w:hAnsi="Arial" w:cs="Arial"/>
          <w:color w:val="000000" w:themeColor="text1"/>
        </w:rPr>
        <w:t>.</w:t>
      </w:r>
    </w:p>
    <w:p w14:paraId="5A86EC26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051E49D2" w14:textId="77777777" w:rsidR="00695742" w:rsidRPr="00393F66" w:rsidRDefault="00000000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602B2DC" w14:textId="77777777" w:rsidR="00695742" w:rsidRPr="00393F66" w:rsidRDefault="00000000">
      <w:pPr>
        <w:pStyle w:val="Nadpis1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Účel zpracování osobních údajů </w:t>
      </w:r>
    </w:p>
    <w:p w14:paraId="60949D41" w14:textId="7154125A" w:rsidR="00695742" w:rsidRPr="00393F66" w:rsidRDefault="0000000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Osobní údaje </w:t>
      </w:r>
      <w:r w:rsidR="00023D30" w:rsidRPr="00393F66">
        <w:rPr>
          <w:rFonts w:ascii="Arial" w:hAnsi="Arial" w:cs="Arial"/>
          <w:color w:val="000000" w:themeColor="text1"/>
        </w:rPr>
        <w:t>Správce</w:t>
      </w:r>
      <w:r w:rsidRPr="00393F66">
        <w:rPr>
          <w:rFonts w:ascii="Arial" w:hAnsi="Arial" w:cs="Arial"/>
          <w:color w:val="000000" w:themeColor="text1"/>
        </w:rPr>
        <w:t xml:space="preserve"> zpracovává</w:t>
      </w:r>
      <w:r w:rsidRPr="00393F66">
        <w:rPr>
          <w:rFonts w:ascii="Arial" w:eastAsia="Calibri" w:hAnsi="Arial" w:cs="Arial"/>
          <w:color w:val="000000" w:themeColor="text1"/>
        </w:rPr>
        <w:t xml:space="preserve"> </w:t>
      </w:r>
      <w:r w:rsidRPr="00393F66">
        <w:rPr>
          <w:rFonts w:ascii="Arial" w:hAnsi="Arial" w:cs="Arial"/>
          <w:color w:val="000000" w:themeColor="text1"/>
        </w:rPr>
        <w:t xml:space="preserve">za účelem zvýšení ochrany majetku (krádež, vloupání, vandalismus), zvýšení bezpečnosti osob (napadení, loupež, krádež, jiná fyzická újma) a prevence mimořádných událostí. </w:t>
      </w:r>
      <w:r w:rsidR="00023D30" w:rsidRPr="00393F66">
        <w:rPr>
          <w:rFonts w:ascii="Arial" w:hAnsi="Arial" w:cs="Arial"/>
          <w:color w:val="000000" w:themeColor="text1"/>
        </w:rPr>
        <w:t>Není</w:t>
      </w:r>
      <w:r w:rsidRPr="00393F66">
        <w:rPr>
          <w:rFonts w:ascii="Arial" w:hAnsi="Arial" w:cs="Arial"/>
          <w:color w:val="000000" w:themeColor="text1"/>
        </w:rPr>
        <w:t xml:space="preserve"> provád</w:t>
      </w:r>
      <w:r w:rsidR="00023D30" w:rsidRPr="00393F66">
        <w:rPr>
          <w:rFonts w:ascii="Arial" w:hAnsi="Arial" w:cs="Arial"/>
          <w:color w:val="000000" w:themeColor="text1"/>
        </w:rPr>
        <w:t>ěno</w:t>
      </w:r>
      <w:r w:rsidRPr="00393F66">
        <w:rPr>
          <w:rFonts w:ascii="Arial" w:hAnsi="Arial" w:cs="Arial"/>
          <w:color w:val="000000" w:themeColor="text1"/>
        </w:rPr>
        <w:t xml:space="preserve"> automatizované rozhodnutí, včetně profilování. </w:t>
      </w:r>
      <w:r w:rsidR="00A549D2">
        <w:rPr>
          <w:rFonts w:ascii="Arial" w:hAnsi="Arial" w:cs="Arial"/>
          <w:color w:val="000000" w:themeColor="text1"/>
        </w:rPr>
        <w:t>Není zpracovávána zvláštní kategorie osobních údajů.</w:t>
      </w:r>
    </w:p>
    <w:p w14:paraId="40619FDA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C3E54D8" w14:textId="77777777" w:rsidR="00695742" w:rsidRPr="00393F66" w:rsidRDefault="00000000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E49DCD3" w14:textId="77777777" w:rsidR="00695742" w:rsidRPr="00393F66" w:rsidRDefault="00000000">
      <w:pPr>
        <w:pStyle w:val="Nadpis1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Právní základ zpracování osobních údajů </w:t>
      </w:r>
    </w:p>
    <w:p w14:paraId="72A97C51" w14:textId="77777777" w:rsidR="00695742" w:rsidRPr="00393F66" w:rsidRDefault="0000000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Zpracování je nezbytné pro ochranu oprávněných zájmů správce nebo třetí osoby (čl. 6 odst. 1 písm. f) obecného nařízení). </w:t>
      </w:r>
    </w:p>
    <w:p w14:paraId="6B131E64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5781E2FB" w14:textId="77777777" w:rsidR="00695742" w:rsidRPr="00393F66" w:rsidRDefault="00000000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2CED8C61" w14:textId="77777777" w:rsidR="00695742" w:rsidRPr="00393F66" w:rsidRDefault="00000000">
      <w:pPr>
        <w:pStyle w:val="Nadpis1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Rozsah zpracovávaných osobních údajů  </w:t>
      </w:r>
    </w:p>
    <w:p w14:paraId="5AEE8C2B" w14:textId="61E3EFB5" w:rsidR="00023D30" w:rsidRPr="00393F66" w:rsidRDefault="00023D30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Správce zpracovává osobní údaje v rozsahu:</w:t>
      </w:r>
    </w:p>
    <w:p w14:paraId="302F2CDF" w14:textId="27095A85" w:rsidR="00695742" w:rsidRPr="00393F66" w:rsidRDefault="00023D30" w:rsidP="00023D30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on-line zobrazení obrazu z monitorovaných prostor osobám majících ve své náplni sledování dění v daných prostorách;</w:t>
      </w:r>
    </w:p>
    <w:p w14:paraId="0458E608" w14:textId="30C169F2" w:rsidR="00023D30" w:rsidRPr="00393F66" w:rsidRDefault="00023D30" w:rsidP="00023D30">
      <w:pPr>
        <w:pStyle w:val="Odstavecseseznamem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záznamu dění pro pozdější využití v případě řešení bezpečnostního incidentu;</w:t>
      </w:r>
    </w:p>
    <w:p w14:paraId="1CD9335E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lastRenderedPageBreak/>
        <w:t xml:space="preserve"> </w:t>
      </w:r>
    </w:p>
    <w:p w14:paraId="53945425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t xml:space="preserve"> </w:t>
      </w:r>
    </w:p>
    <w:p w14:paraId="5D8143F3" w14:textId="77777777" w:rsidR="00023D30" w:rsidRPr="00393F66" w:rsidRDefault="00000000">
      <w:pPr>
        <w:spacing w:after="5" w:line="269" w:lineRule="auto"/>
        <w:ind w:left="-5" w:right="5353"/>
        <w:jc w:val="left"/>
        <w:rPr>
          <w:rFonts w:ascii="Arial" w:hAnsi="Arial" w:cs="Arial"/>
          <w:b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t xml:space="preserve">Doba uložení osobních údajů </w:t>
      </w:r>
    </w:p>
    <w:p w14:paraId="7C6CF5B7" w14:textId="674D5429" w:rsidR="00695742" w:rsidRPr="00393F66" w:rsidRDefault="00023D30" w:rsidP="00393F66">
      <w:pPr>
        <w:spacing w:after="5" w:line="269" w:lineRule="auto"/>
        <w:ind w:left="-5" w:right="143"/>
        <w:rPr>
          <w:rFonts w:ascii="Arial" w:hAnsi="Arial" w:cs="Arial"/>
          <w:bCs/>
          <w:color w:val="000000" w:themeColor="text1"/>
        </w:rPr>
      </w:pPr>
      <w:r w:rsidRPr="00393F66">
        <w:rPr>
          <w:rFonts w:ascii="Arial" w:hAnsi="Arial" w:cs="Arial"/>
          <w:bCs/>
          <w:color w:val="000000" w:themeColor="text1"/>
        </w:rPr>
        <w:t xml:space="preserve">Záznam z kamerového systému je uložen </w:t>
      </w:r>
      <w:r w:rsidR="00393F66" w:rsidRPr="00393F66">
        <w:rPr>
          <w:rFonts w:ascii="Arial" w:hAnsi="Arial" w:cs="Arial"/>
          <w:bCs/>
          <w:color w:val="000000" w:themeColor="text1"/>
        </w:rPr>
        <w:t xml:space="preserve">v závislosti na technických možnostech maximálně </w:t>
      </w:r>
      <w:r w:rsidRPr="00393F66">
        <w:rPr>
          <w:rFonts w:ascii="Arial" w:hAnsi="Arial" w:cs="Arial"/>
          <w:bCs/>
          <w:color w:val="000000" w:themeColor="text1"/>
        </w:rPr>
        <w:t xml:space="preserve">po dobu </w:t>
      </w:r>
      <w:r w:rsidR="00C93755">
        <w:rPr>
          <w:rFonts w:ascii="Arial" w:hAnsi="Arial" w:cs="Arial"/>
          <w:bCs/>
          <w:color w:val="000000" w:themeColor="text1"/>
        </w:rPr>
        <w:t>14</w:t>
      </w:r>
      <w:r w:rsidR="00393F66" w:rsidRPr="00393F66">
        <w:rPr>
          <w:rFonts w:ascii="Arial" w:hAnsi="Arial" w:cs="Arial"/>
          <w:bCs/>
          <w:color w:val="000000" w:themeColor="text1"/>
        </w:rPr>
        <w:t xml:space="preserve"> dnů</w:t>
      </w:r>
      <w:r w:rsidRPr="00393F66">
        <w:rPr>
          <w:rFonts w:ascii="Arial" w:hAnsi="Arial" w:cs="Arial"/>
          <w:bCs/>
          <w:color w:val="000000" w:themeColor="text1"/>
        </w:rPr>
        <w:t xml:space="preserve">. </w:t>
      </w:r>
    </w:p>
    <w:p w14:paraId="7B1B6B5B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65F28841" w14:textId="77777777" w:rsidR="00695742" w:rsidRDefault="00000000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F70ABB4" w14:textId="4090BFEC" w:rsidR="00393F66" w:rsidRPr="00393F66" w:rsidRDefault="00393F66" w:rsidP="00393F66">
      <w:pPr>
        <w:spacing w:after="5" w:line="269" w:lineRule="auto"/>
        <w:ind w:left="-5" w:right="2"/>
        <w:jc w:val="left"/>
        <w:rPr>
          <w:rFonts w:ascii="Arial" w:hAnsi="Arial" w:cs="Arial"/>
          <w:b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t>Subjekty</w:t>
      </w:r>
      <w:r>
        <w:rPr>
          <w:rFonts w:ascii="Arial" w:hAnsi="Arial" w:cs="Arial"/>
          <w:b/>
          <w:color w:val="000000" w:themeColor="text1"/>
        </w:rPr>
        <w:t xml:space="preserve"> mající přístup ke kamerovým systémům</w:t>
      </w:r>
    </w:p>
    <w:p w14:paraId="6F776E56" w14:textId="3F517154" w:rsidR="009C5900" w:rsidRPr="00393F66" w:rsidRDefault="009C5900" w:rsidP="009C5900">
      <w:pPr>
        <w:spacing w:after="5" w:line="269" w:lineRule="auto"/>
        <w:ind w:left="-5" w:right="143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Vybraní zaměstnanci či subjekty, </w:t>
      </w:r>
      <w:r w:rsidR="00393F66" w:rsidRPr="009C5900">
        <w:rPr>
          <w:rFonts w:ascii="Arial" w:hAnsi="Arial" w:cs="Arial"/>
        </w:rPr>
        <w:t xml:space="preserve">které pro </w:t>
      </w:r>
      <w:r>
        <w:rPr>
          <w:rFonts w:ascii="Arial" w:hAnsi="Arial" w:cs="Arial"/>
        </w:rPr>
        <w:t>Správce</w:t>
      </w:r>
      <w:r w:rsidR="00393F66" w:rsidRPr="009C5900">
        <w:rPr>
          <w:rFonts w:ascii="Arial" w:hAnsi="Arial" w:cs="Arial"/>
        </w:rPr>
        <w:t xml:space="preserve"> zajišťují technický provoz či provozovatelé technologií, které </w:t>
      </w:r>
      <w:r>
        <w:rPr>
          <w:rFonts w:ascii="Arial" w:hAnsi="Arial" w:cs="Arial"/>
        </w:rPr>
        <w:t>Správce</w:t>
      </w:r>
      <w:r w:rsidR="00393F66" w:rsidRPr="009C5900">
        <w:rPr>
          <w:rFonts w:ascii="Arial" w:hAnsi="Arial" w:cs="Arial"/>
        </w:rPr>
        <w:t xml:space="preserve"> pro tyto služby využívá (zpracovatelé)</w:t>
      </w:r>
      <w:r>
        <w:rPr>
          <w:rFonts w:ascii="Arial" w:hAnsi="Arial" w:cs="Arial"/>
        </w:rPr>
        <w:t>.</w:t>
      </w:r>
    </w:p>
    <w:p w14:paraId="2021F2AB" w14:textId="53D0CD9B" w:rsidR="00393F66" w:rsidRPr="009C5900" w:rsidRDefault="00393F66" w:rsidP="009C5900">
      <w:pPr>
        <w:pStyle w:val="Odstavecseseznamem"/>
        <w:spacing w:after="26" w:line="259" w:lineRule="auto"/>
        <w:ind w:left="0" w:firstLine="0"/>
        <w:contextualSpacing w:val="0"/>
        <w:jc w:val="left"/>
        <w:textAlignment w:val="baseline"/>
        <w:rPr>
          <w:rFonts w:ascii="Arial" w:hAnsi="Arial" w:cs="Arial"/>
          <w:color w:val="000000" w:themeColor="text1"/>
        </w:rPr>
      </w:pPr>
    </w:p>
    <w:p w14:paraId="0525350B" w14:textId="77777777" w:rsidR="00393F66" w:rsidRPr="00393F66" w:rsidRDefault="00393F66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</w:p>
    <w:p w14:paraId="24620BBE" w14:textId="77777777" w:rsidR="00695742" w:rsidRPr="00393F66" w:rsidRDefault="00000000">
      <w:pPr>
        <w:spacing w:after="5" w:line="269" w:lineRule="auto"/>
        <w:ind w:left="-5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b/>
          <w:color w:val="000000" w:themeColor="text1"/>
        </w:rPr>
        <w:t xml:space="preserve">Příjemci osobních údajů </w:t>
      </w:r>
    </w:p>
    <w:p w14:paraId="6069419A" w14:textId="739F70BD" w:rsidR="00695742" w:rsidRPr="00393F66" w:rsidRDefault="00393F66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Správce nepředává žádné osobní údaje. </w:t>
      </w:r>
    </w:p>
    <w:p w14:paraId="41069905" w14:textId="2AFE7DA4" w:rsidR="00695742" w:rsidRPr="00393F66" w:rsidRDefault="00393F66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V případě bezpečnostního incidentu je příslušný záznam k dispozici orgánům činných v trestním řízení, pojišťovnám, poškozeným subjektům. </w:t>
      </w:r>
    </w:p>
    <w:p w14:paraId="35293A1F" w14:textId="77777777" w:rsidR="00695742" w:rsidRDefault="00000000">
      <w:pPr>
        <w:spacing w:after="24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5E5734C0" w14:textId="77777777" w:rsidR="009C5900" w:rsidRPr="00393F66" w:rsidRDefault="009C5900">
      <w:pPr>
        <w:spacing w:after="24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</w:p>
    <w:p w14:paraId="09A780EB" w14:textId="77777777" w:rsidR="00695742" w:rsidRPr="00393F66" w:rsidRDefault="00000000">
      <w:pPr>
        <w:pStyle w:val="Nadpis1"/>
        <w:tabs>
          <w:tab w:val="center" w:pos="2833"/>
        </w:tabs>
        <w:ind w:left="-15" w:firstLine="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>Předání do zahraničí</w:t>
      </w:r>
      <w:r w:rsidRPr="00393F66">
        <w:rPr>
          <w:rFonts w:ascii="Arial" w:hAnsi="Arial" w:cs="Arial"/>
          <w:b w:val="0"/>
          <w:color w:val="000000" w:themeColor="text1"/>
        </w:rPr>
        <w:t xml:space="preserve"> </w:t>
      </w:r>
      <w:r w:rsidRPr="00393F66">
        <w:rPr>
          <w:rFonts w:ascii="Arial" w:hAnsi="Arial" w:cs="Arial"/>
          <w:b w:val="0"/>
          <w:color w:val="000000" w:themeColor="text1"/>
        </w:rPr>
        <w:tab/>
        <w:t xml:space="preserve"> </w:t>
      </w:r>
    </w:p>
    <w:p w14:paraId="7A09800C" w14:textId="7B4AA114" w:rsidR="00695742" w:rsidRPr="00393F66" w:rsidRDefault="00393F66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Správce nepředává osobní údaje mezinárodním organizacím či do třetích zemí. Třetí zemí se rozumí země mimo Evropskou unii, resp. Evropský hospodářský prostor. </w:t>
      </w:r>
    </w:p>
    <w:p w14:paraId="598253E7" w14:textId="77777777" w:rsidR="00695742" w:rsidRPr="00393F66" w:rsidRDefault="00000000">
      <w:pPr>
        <w:spacing w:after="0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7D9B562" w14:textId="77777777" w:rsidR="00695742" w:rsidRPr="00393F66" w:rsidRDefault="00000000">
      <w:pPr>
        <w:spacing w:after="26" w:line="259" w:lineRule="auto"/>
        <w:ind w:left="0" w:firstLine="0"/>
        <w:jc w:val="left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 </w:t>
      </w:r>
    </w:p>
    <w:p w14:paraId="76106317" w14:textId="77777777" w:rsidR="00695742" w:rsidRPr="00393F66" w:rsidRDefault="00000000">
      <w:pPr>
        <w:pStyle w:val="Nadpis1"/>
        <w:spacing w:after="196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Práva subjektu údajů </w:t>
      </w:r>
    </w:p>
    <w:p w14:paraId="6DB6582C" w14:textId="77777777" w:rsidR="00695742" w:rsidRPr="00393F66" w:rsidRDefault="00000000">
      <w:pPr>
        <w:numPr>
          <w:ilvl w:val="0"/>
          <w:numId w:val="1"/>
        </w:numPr>
        <w:spacing w:after="125"/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na přístup k osobním údajům (čl. 15 obecného nařízení) </w:t>
      </w:r>
    </w:p>
    <w:p w14:paraId="076182B4" w14:textId="77777777" w:rsidR="00695742" w:rsidRPr="00393F66" w:rsidRDefault="00000000">
      <w:pPr>
        <w:spacing w:after="187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Subjekt údajů má na základě žádosti právo získat od správce informaci, zda jsou jeho osobní údaje zpracovávány či nikoli.  </w:t>
      </w:r>
    </w:p>
    <w:p w14:paraId="42DFEA77" w14:textId="77777777" w:rsidR="00695742" w:rsidRPr="00393F66" w:rsidRDefault="00000000">
      <w:pPr>
        <w:numPr>
          <w:ilvl w:val="0"/>
          <w:numId w:val="1"/>
        </w:numPr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na opravu osobních údajů (čl. 16 obecného nařízení) </w:t>
      </w:r>
    </w:p>
    <w:p w14:paraId="23329E1D" w14:textId="77777777" w:rsidR="00695742" w:rsidRPr="00393F66" w:rsidRDefault="00000000">
      <w:pPr>
        <w:numPr>
          <w:ilvl w:val="0"/>
          <w:numId w:val="1"/>
        </w:numPr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na výmaz osobních údajů (čl. 17 obecného nařízení) </w:t>
      </w:r>
    </w:p>
    <w:p w14:paraId="67E891EE" w14:textId="77777777" w:rsidR="00695742" w:rsidRPr="00393F66" w:rsidRDefault="00000000">
      <w:pPr>
        <w:numPr>
          <w:ilvl w:val="0"/>
          <w:numId w:val="1"/>
        </w:numPr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na omezení zpracování (čl. 18 obecného nařízení) </w:t>
      </w:r>
    </w:p>
    <w:p w14:paraId="603337AB" w14:textId="77777777" w:rsidR="00695742" w:rsidRPr="00393F66" w:rsidRDefault="00000000">
      <w:pPr>
        <w:numPr>
          <w:ilvl w:val="0"/>
          <w:numId w:val="1"/>
        </w:numPr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na přenositelnost údajů (čl. 20 obecného nařízení) </w:t>
      </w:r>
    </w:p>
    <w:p w14:paraId="27EB7DA7" w14:textId="77777777" w:rsidR="00695742" w:rsidRPr="00393F66" w:rsidRDefault="00000000">
      <w:pPr>
        <w:numPr>
          <w:ilvl w:val="0"/>
          <w:numId w:val="1"/>
        </w:numPr>
        <w:spacing w:after="126"/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vznést námitku (čl. 21 obecného nařízení) </w:t>
      </w:r>
    </w:p>
    <w:p w14:paraId="1040440A" w14:textId="77777777" w:rsidR="00695742" w:rsidRPr="00393F66" w:rsidRDefault="00000000">
      <w:pPr>
        <w:spacing w:after="193"/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Subjekt údajů má právo vznést námitku s ohledem na účely zpracování osobních údajů, kterými jsou zejména ochrana majetku a zvýšení bezpečnosti osob. Vzhledem k rozsahu zpracovávaných údajů obecně převažují oprávněné důvody správce nad oprávněnými zájmy subjektů údajů. </w:t>
      </w:r>
    </w:p>
    <w:p w14:paraId="0C7EFB58" w14:textId="77777777" w:rsidR="00695742" w:rsidRPr="00393F66" w:rsidRDefault="00000000">
      <w:pPr>
        <w:numPr>
          <w:ilvl w:val="0"/>
          <w:numId w:val="1"/>
        </w:numPr>
        <w:spacing w:after="77"/>
        <w:ind w:hanging="360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Právo podat stížnost u dozorového úřadu (čl. 77 obecného nařízení) </w:t>
      </w:r>
    </w:p>
    <w:p w14:paraId="7211460E" w14:textId="2EC3A99A" w:rsidR="00695742" w:rsidRPr="00393F66" w:rsidRDefault="00000000" w:rsidP="004B082B">
      <w:pPr>
        <w:ind w:left="-5"/>
        <w:rPr>
          <w:rFonts w:ascii="Arial" w:hAnsi="Arial" w:cs="Arial"/>
          <w:color w:val="000000" w:themeColor="text1"/>
        </w:rPr>
      </w:pPr>
      <w:r w:rsidRPr="00393F66">
        <w:rPr>
          <w:rFonts w:ascii="Arial" w:hAnsi="Arial" w:cs="Arial"/>
          <w:color w:val="000000" w:themeColor="text1"/>
        </w:rPr>
        <w:t xml:space="preserve">Každý subjekt údajů (pokud se domnívá, že došlo k porušení obecného nařízení) má právo podat stížnost Úřadu pro ochranu osobních údajů, Pplk. Sochora 27, 170 00 Praha 7, tel.: +420 234 665 111, e-mail: </w:t>
      </w:r>
      <w:r w:rsidRPr="00393F66">
        <w:rPr>
          <w:rFonts w:ascii="Arial" w:hAnsi="Arial" w:cs="Arial"/>
          <w:color w:val="000000" w:themeColor="text1"/>
          <w:u w:val="single" w:color="0563C1"/>
        </w:rPr>
        <w:t>posta@uoou.cz</w:t>
      </w:r>
      <w:r w:rsidRPr="00393F66">
        <w:rPr>
          <w:rFonts w:ascii="Arial" w:hAnsi="Arial" w:cs="Arial"/>
          <w:color w:val="000000" w:themeColor="text1"/>
        </w:rPr>
        <w:t xml:space="preserve">.  </w:t>
      </w:r>
    </w:p>
    <w:sectPr w:rsidR="00695742" w:rsidRPr="00393F66" w:rsidSect="00072D86">
      <w:headerReference w:type="default" r:id="rId8"/>
      <w:footerReference w:type="default" r:id="rId9"/>
      <w:pgSz w:w="11906" w:h="16838"/>
      <w:pgMar w:top="1476" w:right="1416" w:bottom="1607" w:left="141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0543" w14:textId="77777777" w:rsidR="00072D86" w:rsidRDefault="00072D86" w:rsidP="00FF4829">
      <w:pPr>
        <w:spacing w:after="0" w:line="240" w:lineRule="auto"/>
      </w:pPr>
      <w:r>
        <w:separator/>
      </w:r>
    </w:p>
  </w:endnote>
  <w:endnote w:type="continuationSeparator" w:id="0">
    <w:p w14:paraId="2FC48C05" w14:textId="77777777" w:rsidR="00072D86" w:rsidRDefault="00072D86" w:rsidP="00FF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839A1" w14:textId="103FA3AF" w:rsidR="000A20D8" w:rsidRPr="000633B3" w:rsidRDefault="000A20D8" w:rsidP="000A20D8">
    <w:pPr>
      <w:tabs>
        <w:tab w:val="center" w:pos="4536"/>
        <w:tab w:val="right" w:pos="9072"/>
      </w:tabs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C929D4" wp14:editId="70B598A0">
              <wp:simplePos x="0" y="0"/>
              <wp:positionH relativeFrom="column">
                <wp:posOffset>-168275</wp:posOffset>
              </wp:positionH>
              <wp:positionV relativeFrom="paragraph">
                <wp:posOffset>118744</wp:posOffset>
              </wp:positionV>
              <wp:extent cx="6479540" cy="0"/>
              <wp:effectExtent l="0" t="0" r="0" b="0"/>
              <wp:wrapSquare wrapText="bothSides"/>
              <wp:docPr id="1160888622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D7FDB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" strokecolor="#376092" strokeweight="1pt">
              <o:lock v:ext="edit" shapetype="f"/>
              <w10:wrap type="square"/>
            </v:line>
          </w:pict>
        </mc:Fallback>
      </mc:AlternateContent>
    </w:r>
  </w:p>
  <w:p w14:paraId="60031204" w14:textId="180B2B47" w:rsidR="000A20D8" w:rsidRPr="000A20D8" w:rsidRDefault="000A20D8" w:rsidP="000A20D8">
    <w:pPr>
      <w:spacing w:before="80" w:line="153" w:lineRule="atLeast"/>
      <w:jc w:val="center"/>
      <w:rPr>
        <w:color w:val="2F549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67A57" wp14:editId="384A2694">
              <wp:simplePos x="0" y="0"/>
              <wp:positionH relativeFrom="column">
                <wp:posOffset>5944235</wp:posOffset>
              </wp:positionH>
              <wp:positionV relativeFrom="paragraph">
                <wp:posOffset>222885</wp:posOffset>
              </wp:positionV>
              <wp:extent cx="416560" cy="148590"/>
              <wp:effectExtent l="0" t="0" r="2540" b="3810"/>
              <wp:wrapNone/>
              <wp:docPr id="1479959406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13AB6" w14:textId="77777777" w:rsidR="000A20D8" w:rsidRPr="00AF071D" w:rsidRDefault="000A20D8" w:rsidP="000A20D8">
                          <w:pPr>
                            <w:jc w:val="center"/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</w:pP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234378"/>
                              <w:sz w:val="16"/>
                              <w:szCs w:val="16"/>
                            </w:rPr>
                            <w:t>1</w:t>
                          </w:r>
                          <w:r w:rsidRPr="00AF071D">
                            <w:rPr>
                              <w:b/>
                              <w:bCs/>
                              <w:color w:val="2343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67A5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468.05pt;margin-top:17.55pt;width:32.8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<v:textbox inset="0,0,0,0">
                <w:txbxContent>
                  <w:p w14:paraId="18913AB6" w14:textId="77777777" w:rsidR="000A20D8" w:rsidRPr="00AF071D" w:rsidRDefault="000A20D8" w:rsidP="000A20D8">
                    <w:pPr>
                      <w:jc w:val="center"/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</w:pP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begin"/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234378"/>
                        <w:sz w:val="16"/>
                        <w:szCs w:val="16"/>
                      </w:rPr>
                      <w:t>1</w:t>
                    </w:r>
                    <w:r w:rsidRPr="00AF071D">
                      <w:rPr>
                        <w:b/>
                        <w:bCs/>
                        <w:color w:val="2343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21A02AA8" wp14:editId="68120C90">
          <wp:simplePos x="0" y="0"/>
          <wp:positionH relativeFrom="column">
            <wp:posOffset>6050280</wp:posOffset>
          </wp:positionH>
          <wp:positionV relativeFrom="paragraph">
            <wp:posOffset>77470</wp:posOffset>
          </wp:positionV>
          <wp:extent cx="213360" cy="375920"/>
          <wp:effectExtent l="0" t="0" r="0" b="5080"/>
          <wp:wrapNone/>
          <wp:docPr id="1757298434" name="Obrázek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5044">
      <w:rPr>
        <w:color w:val="2F5496"/>
        <w:sz w:val="16"/>
        <w:szCs w:val="16"/>
      </w:rPr>
      <w:t>Anna Český Brod, sociální služby pro seniory | telefon: 321 622 257 | IČO: 00873713 | www.domov-anna.cz | info@domov-anna.cz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115C" w14:textId="77777777" w:rsidR="00072D86" w:rsidRDefault="00072D86" w:rsidP="00FF4829">
      <w:pPr>
        <w:spacing w:after="0" w:line="240" w:lineRule="auto"/>
      </w:pPr>
      <w:r>
        <w:separator/>
      </w:r>
    </w:p>
  </w:footnote>
  <w:footnote w:type="continuationSeparator" w:id="0">
    <w:p w14:paraId="43EAEA67" w14:textId="77777777" w:rsidR="00072D86" w:rsidRDefault="00072D86" w:rsidP="00FF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5E41" w14:textId="2DD164D3" w:rsidR="000A20D8" w:rsidRPr="00A248DC" w:rsidRDefault="000A20D8" w:rsidP="000A20D8">
    <w:pPr>
      <w:spacing w:after="0"/>
      <w:ind w:left="1416"/>
      <w:rPr>
        <w:b/>
        <w:color w:val="234378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4B5922" wp14:editId="65F97383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36146089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2A7482B" wp14:editId="5B0AC36D">
              <wp:simplePos x="0" y="0"/>
              <wp:positionH relativeFrom="column">
                <wp:posOffset>680719</wp:posOffset>
              </wp:positionH>
              <wp:positionV relativeFrom="paragraph">
                <wp:posOffset>31750</wp:posOffset>
              </wp:positionV>
              <wp:extent cx="0" cy="546100"/>
              <wp:effectExtent l="0" t="0" r="38100" b="25400"/>
              <wp:wrapNone/>
              <wp:docPr id="532433380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4525E" id="Přímá spojnice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" strokecolor="#2f5597" strokeweight="1.5pt">
              <v:stroke joinstyle="miter"/>
              <o:lock v:ext="edit" shapetype="f"/>
            </v:line>
          </w:pict>
        </mc:Fallback>
      </mc:AlternateContent>
    </w:r>
    <w:r>
      <w:rPr>
        <w:b/>
        <w:color w:val="234378"/>
        <w:sz w:val="32"/>
        <w:szCs w:val="32"/>
      </w:rPr>
      <w:t>ANNA Český Brod, sociální služby pro seniory</w:t>
    </w:r>
  </w:p>
  <w:p w14:paraId="1894CC25" w14:textId="77777777" w:rsidR="000A20D8" w:rsidRPr="00225044" w:rsidRDefault="000A20D8" w:rsidP="000A20D8">
    <w:pPr>
      <w:ind w:left="1416"/>
      <w:rPr>
        <w:color w:val="234378"/>
      </w:rPr>
    </w:pPr>
    <w:proofErr w:type="spellStart"/>
    <w:r>
      <w:rPr>
        <w:color w:val="234378"/>
      </w:rPr>
      <w:t>Žitomířská</w:t>
    </w:r>
    <w:proofErr w:type="spellEnd"/>
    <w:r>
      <w:rPr>
        <w:color w:val="234378"/>
      </w:rPr>
      <w:t xml:space="preserve"> 323</w:t>
    </w:r>
    <w:r w:rsidRPr="00A248DC">
      <w:rPr>
        <w:color w:val="234378"/>
      </w:rPr>
      <w:t xml:space="preserve"> </w:t>
    </w:r>
    <w:r w:rsidRPr="00A248DC">
      <w:rPr>
        <w:color w:val="234378"/>
        <w:lang w:val="en-US"/>
      </w:rPr>
      <w:t>|</w:t>
    </w:r>
    <w:r w:rsidRPr="00A248DC">
      <w:rPr>
        <w:color w:val="234378"/>
      </w:rPr>
      <w:t xml:space="preserve"> 282 01 | Český Brod</w:t>
    </w:r>
    <w:r w:rsidRPr="00A248DC">
      <w:rPr>
        <w:color w:val="234378"/>
      </w:rPr>
      <w:tab/>
    </w:r>
  </w:p>
  <w:p w14:paraId="55A0D719" w14:textId="182E9886" w:rsidR="00FF4829" w:rsidRPr="003C68C4" w:rsidRDefault="00FF4829" w:rsidP="000A20D8">
    <w:pPr>
      <w:pStyle w:val="Zhlav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1EB3"/>
    <w:multiLevelType w:val="hybridMultilevel"/>
    <w:tmpl w:val="C0C8700C"/>
    <w:lvl w:ilvl="0" w:tplc="D8363A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CCE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DA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02A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2CD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89E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85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66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A54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848E2"/>
    <w:multiLevelType w:val="hybridMultilevel"/>
    <w:tmpl w:val="9A3093E8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38753931">
    <w:abstractNumId w:val="1"/>
  </w:num>
  <w:num w:numId="2" w16cid:durableId="2042782167">
    <w:abstractNumId w:val="2"/>
  </w:num>
  <w:num w:numId="3" w16cid:durableId="176799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42"/>
    <w:rsid w:val="00023D30"/>
    <w:rsid w:val="00031D8C"/>
    <w:rsid w:val="00072D86"/>
    <w:rsid w:val="000A20D8"/>
    <w:rsid w:val="00182817"/>
    <w:rsid w:val="001A3BF1"/>
    <w:rsid w:val="00291DBC"/>
    <w:rsid w:val="0029507E"/>
    <w:rsid w:val="003202B6"/>
    <w:rsid w:val="00374E6C"/>
    <w:rsid w:val="00393F66"/>
    <w:rsid w:val="003C68C4"/>
    <w:rsid w:val="004B082B"/>
    <w:rsid w:val="00695742"/>
    <w:rsid w:val="006C1003"/>
    <w:rsid w:val="0071735F"/>
    <w:rsid w:val="007B7403"/>
    <w:rsid w:val="009C5900"/>
    <w:rsid w:val="00A13747"/>
    <w:rsid w:val="00A549D2"/>
    <w:rsid w:val="00AA09E9"/>
    <w:rsid w:val="00AC252E"/>
    <w:rsid w:val="00C93755"/>
    <w:rsid w:val="00CD0D29"/>
    <w:rsid w:val="00CF1918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3B2F7"/>
  <w15:docId w15:val="{93015B0A-AA64-4B7A-8243-141214F3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F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829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F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829"/>
    <w:rPr>
      <w:rFonts w:ascii="Times New Roman" w:eastAsia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023D3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D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2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.smid@moore-czech.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Műhlhoferová Marta Mgr.</dc:creator>
  <cp:keywords/>
  <cp:lastModifiedBy>Lucie Hovorková</cp:lastModifiedBy>
  <cp:revision>3</cp:revision>
  <dcterms:created xsi:type="dcterms:W3CDTF">2024-04-15T06:39:00Z</dcterms:created>
  <dcterms:modified xsi:type="dcterms:W3CDTF">2024-04-15T07:27:00Z</dcterms:modified>
</cp:coreProperties>
</file>