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FF" w:rsidRPr="00A52116" w:rsidRDefault="00497A0F" w:rsidP="00497A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-142240</wp:posOffset>
            </wp:positionV>
            <wp:extent cx="1774825" cy="1485900"/>
            <wp:effectExtent l="1905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E77" w:rsidRPr="00A52116">
        <w:rPr>
          <w:rFonts w:ascii="Arial" w:hAnsi="Arial" w:cs="Arial"/>
          <w:b/>
          <w:sz w:val="28"/>
          <w:szCs w:val="28"/>
        </w:rPr>
        <w:t xml:space="preserve">Smlouva o poskytování </w:t>
      </w:r>
      <w:r w:rsidR="009C50FF" w:rsidRPr="00A52116">
        <w:rPr>
          <w:rFonts w:ascii="Arial" w:hAnsi="Arial" w:cs="Arial"/>
          <w:b/>
          <w:sz w:val="28"/>
          <w:szCs w:val="28"/>
        </w:rPr>
        <w:t xml:space="preserve">sociální </w:t>
      </w:r>
      <w:r w:rsidR="00AC1E77" w:rsidRPr="00A52116">
        <w:rPr>
          <w:rFonts w:ascii="Arial" w:hAnsi="Arial" w:cs="Arial"/>
          <w:b/>
          <w:sz w:val="28"/>
          <w:szCs w:val="28"/>
        </w:rPr>
        <w:t>služby</w:t>
      </w:r>
      <w:r w:rsidR="001D6D53" w:rsidRPr="00A5211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v domově </w:t>
      </w:r>
      <w:r w:rsidR="009C50FF" w:rsidRPr="00A52116">
        <w:rPr>
          <w:rFonts w:ascii="Arial" w:hAnsi="Arial" w:cs="Arial"/>
          <w:b/>
          <w:sz w:val="28"/>
          <w:szCs w:val="28"/>
        </w:rPr>
        <w:t>seniorů,</w:t>
      </w:r>
    </w:p>
    <w:p w:rsidR="00AC1E77" w:rsidRPr="00A52116" w:rsidRDefault="009C50FF" w:rsidP="00497A0F">
      <w:pPr>
        <w:jc w:val="center"/>
        <w:rPr>
          <w:rFonts w:ascii="Arial" w:hAnsi="Arial" w:cs="Arial"/>
          <w:b/>
          <w:sz w:val="28"/>
          <w:szCs w:val="28"/>
        </w:rPr>
      </w:pPr>
      <w:r w:rsidRPr="00A52116">
        <w:rPr>
          <w:rFonts w:ascii="Arial" w:hAnsi="Arial" w:cs="Arial"/>
          <w:b/>
          <w:sz w:val="28"/>
          <w:szCs w:val="28"/>
        </w:rPr>
        <w:t xml:space="preserve">podle § 49 zákona č. 108/2006 Sb., o sociálních službách </w:t>
      </w:r>
      <w:r w:rsidR="001D6D53" w:rsidRPr="00A52116">
        <w:rPr>
          <w:rFonts w:ascii="Arial" w:hAnsi="Arial" w:cs="Arial"/>
          <w:b/>
          <w:sz w:val="28"/>
          <w:szCs w:val="28"/>
        </w:rPr>
        <w:t>č.</w:t>
      </w:r>
      <w:r w:rsidR="00410974" w:rsidRPr="00410974">
        <w:rPr>
          <w:rFonts w:ascii="Arial" w:hAnsi="Arial" w:cs="Arial"/>
          <w:b/>
          <w:sz w:val="28"/>
          <w:szCs w:val="28"/>
        </w:rPr>
        <w:t xml:space="preserve"> </w:t>
      </w:r>
      <w:r w:rsidR="00410974">
        <w:rPr>
          <w:rFonts w:ascii="Arial" w:hAnsi="Arial" w:cs="Arial"/>
          <w:b/>
          <w:sz w:val="28"/>
          <w:szCs w:val="28"/>
        </w:rPr>
        <w:t>%PROTOKOL</w:t>
      </w:r>
    </w:p>
    <w:p w:rsidR="00AC1E77" w:rsidRPr="007D6496" w:rsidRDefault="00CD0ACA" w:rsidP="00497A0F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(dále jen smlouva)</w:t>
      </w:r>
    </w:p>
    <w:p w:rsidR="00AC1E77" w:rsidRPr="007D6496" w:rsidRDefault="00AC1E77" w:rsidP="00497A0F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uzavřená mezi</w:t>
      </w:r>
    </w:p>
    <w:p w:rsidR="00497A0F" w:rsidRDefault="00497A0F">
      <w:pPr>
        <w:rPr>
          <w:rFonts w:ascii="Arial" w:hAnsi="Arial" w:cs="Arial"/>
          <w:b/>
          <w:sz w:val="28"/>
          <w:szCs w:val="28"/>
        </w:rPr>
      </w:pPr>
    </w:p>
    <w:p w:rsidR="00AC1E77" w:rsidRPr="007D6496" w:rsidRDefault="001853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AC1E77" w:rsidRPr="007D6496">
        <w:rPr>
          <w:rFonts w:ascii="Arial" w:hAnsi="Arial" w:cs="Arial"/>
          <w:b/>
          <w:sz w:val="28"/>
          <w:szCs w:val="28"/>
        </w:rPr>
        <w:t>oskytovatelem:</w:t>
      </w:r>
    </w:p>
    <w:p w:rsidR="00AC1E77" w:rsidRPr="007D6496" w:rsidRDefault="00CF4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ANNA ČESKÝ BROD, sociální služby pro seniory,</w:t>
      </w:r>
      <w:r w:rsidR="00EA34BE">
        <w:rPr>
          <w:rFonts w:ascii="Arial" w:hAnsi="Arial" w:cs="Arial"/>
          <w:sz w:val="28"/>
          <w:szCs w:val="28"/>
        </w:rPr>
        <w:t xml:space="preserve"> příspěvková organizace</w:t>
      </w:r>
    </w:p>
    <w:p w:rsidR="00AC1E77" w:rsidRPr="007D6496" w:rsidRDefault="00CF4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Žitomířská 323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28</w:t>
      </w:r>
      <w:r w:rsidR="00CF43B7">
        <w:rPr>
          <w:rFonts w:ascii="Arial" w:hAnsi="Arial" w:cs="Arial"/>
          <w:sz w:val="28"/>
          <w:szCs w:val="28"/>
        </w:rPr>
        <w:t>2 01 Český Brod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 xml:space="preserve">IČO: </w:t>
      </w:r>
      <w:r w:rsidR="00CF43B7">
        <w:rPr>
          <w:rFonts w:ascii="Arial" w:hAnsi="Arial" w:cs="Arial"/>
          <w:sz w:val="28"/>
          <w:szCs w:val="28"/>
        </w:rPr>
        <w:t>00873713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Zastoupený</w:t>
      </w:r>
      <w:r w:rsidR="00A52116">
        <w:rPr>
          <w:rFonts w:ascii="Arial" w:hAnsi="Arial" w:cs="Arial"/>
          <w:sz w:val="28"/>
          <w:szCs w:val="28"/>
        </w:rPr>
        <w:t xml:space="preserve"> </w:t>
      </w:r>
      <w:r w:rsidRPr="007D6496">
        <w:rPr>
          <w:rFonts w:ascii="Arial" w:hAnsi="Arial" w:cs="Arial"/>
          <w:sz w:val="28"/>
          <w:szCs w:val="28"/>
        </w:rPr>
        <w:t xml:space="preserve"> ředitel</w:t>
      </w:r>
      <w:r w:rsidR="00CF43B7">
        <w:rPr>
          <w:rFonts w:ascii="Arial" w:hAnsi="Arial" w:cs="Arial"/>
          <w:sz w:val="28"/>
          <w:szCs w:val="28"/>
        </w:rPr>
        <w:t>kou</w:t>
      </w:r>
      <w:r w:rsidR="00A52116">
        <w:rPr>
          <w:rFonts w:ascii="Arial" w:hAnsi="Arial" w:cs="Arial"/>
          <w:sz w:val="28"/>
          <w:szCs w:val="28"/>
        </w:rPr>
        <w:t xml:space="preserve"> </w:t>
      </w:r>
      <w:r w:rsidR="00CF43B7">
        <w:rPr>
          <w:rFonts w:ascii="Arial" w:hAnsi="Arial" w:cs="Arial"/>
          <w:sz w:val="28"/>
          <w:szCs w:val="28"/>
        </w:rPr>
        <w:t xml:space="preserve"> Ing. Lucií Hovorkovou</w:t>
      </w:r>
    </w:p>
    <w:p w:rsidR="00AC1E77" w:rsidRPr="007D6496" w:rsidRDefault="00AC1E77">
      <w:pPr>
        <w:rPr>
          <w:rFonts w:ascii="Arial" w:hAnsi="Arial" w:cs="Arial"/>
          <w:i/>
          <w:sz w:val="28"/>
          <w:szCs w:val="28"/>
        </w:rPr>
      </w:pPr>
      <w:r w:rsidRPr="007D6496">
        <w:rPr>
          <w:rFonts w:ascii="Arial" w:hAnsi="Arial" w:cs="Arial"/>
          <w:i/>
          <w:sz w:val="28"/>
          <w:szCs w:val="28"/>
        </w:rPr>
        <w:t>dále jen poskytovatel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a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Uživatelem: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Pan(í)</w:t>
      </w:r>
      <w:r w:rsidR="00410974">
        <w:rPr>
          <w:rFonts w:ascii="Arial" w:hAnsi="Arial" w:cs="Arial"/>
          <w:sz w:val="28"/>
          <w:szCs w:val="28"/>
        </w:rPr>
        <w:tab/>
        <w:t xml:space="preserve">  </w:t>
      </w:r>
      <w:r w:rsidR="00410974" w:rsidRPr="00D70BD6">
        <w:rPr>
          <w:rFonts w:ascii="Arial" w:hAnsi="Arial" w:cs="Arial"/>
          <w:sz w:val="28"/>
          <w:szCs w:val="28"/>
        </w:rPr>
        <w:t>%KLIENT</w:t>
      </w:r>
      <w:r w:rsidR="00410974">
        <w:rPr>
          <w:rFonts w:ascii="Arial" w:hAnsi="Arial" w:cs="Arial"/>
          <w:sz w:val="28"/>
          <w:szCs w:val="28"/>
        </w:rPr>
        <w:tab/>
      </w:r>
    </w:p>
    <w:p w:rsidR="00AC1E77" w:rsidRPr="00410974" w:rsidRDefault="00AC1E77">
      <w:pPr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Nar.</w:t>
      </w:r>
      <w:r w:rsidR="00410974">
        <w:rPr>
          <w:rFonts w:ascii="Arial" w:hAnsi="Arial" w:cs="Arial"/>
          <w:sz w:val="28"/>
          <w:szCs w:val="28"/>
        </w:rPr>
        <w:tab/>
        <w:t xml:space="preserve">           </w:t>
      </w:r>
      <w:r w:rsidR="00410974" w:rsidRPr="00D70BD6">
        <w:rPr>
          <w:rFonts w:ascii="Arial" w:hAnsi="Arial" w:cs="Arial"/>
          <w:sz w:val="28"/>
          <w:szCs w:val="28"/>
        </w:rPr>
        <w:t>%DATNAR</w:t>
      </w:r>
    </w:p>
    <w:p w:rsidR="00AC1E77" w:rsidRPr="007D6496" w:rsidRDefault="00AC1E77">
      <w:pPr>
        <w:rPr>
          <w:rFonts w:ascii="Arial" w:hAnsi="Arial" w:cs="Arial"/>
          <w:i/>
          <w:sz w:val="28"/>
          <w:szCs w:val="28"/>
        </w:rPr>
      </w:pPr>
      <w:r w:rsidRPr="007D6496">
        <w:rPr>
          <w:rFonts w:ascii="Arial" w:hAnsi="Arial" w:cs="Arial"/>
          <w:i/>
          <w:sz w:val="28"/>
          <w:szCs w:val="28"/>
        </w:rPr>
        <w:t>dále jen uživatel</w:t>
      </w:r>
    </w:p>
    <w:p w:rsidR="00AC1E77" w:rsidRPr="007D6496" w:rsidRDefault="00AC1E77">
      <w:pPr>
        <w:rPr>
          <w:rFonts w:ascii="Arial" w:hAnsi="Arial" w:cs="Arial"/>
          <w:i/>
          <w:sz w:val="28"/>
          <w:szCs w:val="28"/>
        </w:rPr>
      </w:pP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Předmět smlouvy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Předmětem smlouvy je poskytování sociální s</w:t>
      </w:r>
      <w:r w:rsidR="0085514B" w:rsidRPr="007D6496">
        <w:rPr>
          <w:rFonts w:ascii="Arial" w:hAnsi="Arial" w:cs="Arial"/>
          <w:sz w:val="28"/>
          <w:szCs w:val="28"/>
        </w:rPr>
        <w:t>lužby ze strany poskytovatele a </w:t>
      </w:r>
      <w:r w:rsidRPr="007D6496">
        <w:rPr>
          <w:rFonts w:ascii="Arial" w:hAnsi="Arial" w:cs="Arial"/>
          <w:sz w:val="28"/>
          <w:szCs w:val="28"/>
        </w:rPr>
        <w:t>využívání sociální služby ze strany uživatele.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>Smlouva stanovuje všechny důležité podmínky poskytování služby a je uzavřena podle potřeb uživatele a možností poskytovatele.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>Smlouva upravuje vztahy mezi uživa</w:t>
      </w:r>
      <w:r w:rsidR="00BF1DE5">
        <w:rPr>
          <w:rFonts w:ascii="Arial" w:hAnsi="Arial" w:cs="Arial"/>
          <w:sz w:val="28"/>
          <w:szCs w:val="28"/>
        </w:rPr>
        <w:t>telem a poskytovatelem služby a </w:t>
      </w:r>
      <w:r w:rsidRPr="007D6496">
        <w:rPr>
          <w:rFonts w:ascii="Arial" w:hAnsi="Arial" w:cs="Arial"/>
          <w:sz w:val="28"/>
          <w:szCs w:val="28"/>
        </w:rPr>
        <w:t>stanovuje práva a povinnosti obou stran.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4.</w:t>
      </w:r>
      <w:r w:rsidRPr="007D6496">
        <w:rPr>
          <w:rFonts w:ascii="Arial" w:hAnsi="Arial" w:cs="Arial"/>
          <w:sz w:val="28"/>
          <w:szCs w:val="28"/>
        </w:rPr>
        <w:tab/>
        <w:t>Smlouva je uzavřena v souladu se zákonem číslo 108</w:t>
      </w:r>
      <w:r w:rsidR="00C568E6">
        <w:rPr>
          <w:rFonts w:ascii="Arial" w:hAnsi="Arial" w:cs="Arial"/>
          <w:sz w:val="28"/>
          <w:szCs w:val="28"/>
        </w:rPr>
        <w:t>/2006 Sb. o sociálních službác</w:t>
      </w:r>
      <w:r w:rsidR="00BD617E">
        <w:rPr>
          <w:rFonts w:ascii="Arial" w:hAnsi="Arial" w:cs="Arial"/>
          <w:sz w:val="28"/>
          <w:szCs w:val="28"/>
        </w:rPr>
        <w:t>h, ve znění pozdějších předpisů (dále jen zákon).</w:t>
      </w:r>
    </w:p>
    <w:p w:rsidR="00AC1E77" w:rsidRPr="007D6496" w:rsidRDefault="00AC1E77">
      <w:pPr>
        <w:jc w:val="both"/>
        <w:rPr>
          <w:rFonts w:ascii="Arial" w:hAnsi="Arial" w:cs="Arial"/>
          <w:sz w:val="28"/>
          <w:szCs w:val="28"/>
        </w:rPr>
      </w:pPr>
    </w:p>
    <w:p w:rsidR="00665DD5" w:rsidRPr="007D6496" w:rsidRDefault="00665DD5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II.</w:t>
      </w:r>
    </w:p>
    <w:p w:rsidR="00AC1E77" w:rsidRPr="007D6496" w:rsidRDefault="00AC1E7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Místo, čas a rozsah služby</w:t>
      </w:r>
    </w:p>
    <w:p w:rsidR="00AC1E77" w:rsidRPr="007D6496" w:rsidRDefault="00AC1E77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 w:rsidP="0085514B">
      <w:pPr>
        <w:tabs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 Služba se poskytuje v domově pro seniory provozovaném poskytovatelem v</w:t>
      </w:r>
      <w:r w:rsidR="00BF27CC">
        <w:rPr>
          <w:rFonts w:ascii="Arial" w:hAnsi="Arial" w:cs="Arial"/>
          <w:sz w:val="28"/>
          <w:szCs w:val="28"/>
        </w:rPr>
        <w:t> Českém Brodě, Žitomířská 323</w:t>
      </w:r>
      <w:r w:rsidR="0032398C" w:rsidRPr="007D6496">
        <w:rPr>
          <w:rFonts w:ascii="Arial" w:hAnsi="Arial" w:cs="Arial"/>
          <w:sz w:val="28"/>
          <w:szCs w:val="28"/>
        </w:rPr>
        <w:t>.</w:t>
      </w:r>
    </w:p>
    <w:p w:rsidR="00AC1E77" w:rsidRPr="007D6496" w:rsidRDefault="00AC1E77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 Služba se poskytuje 24 hodin denně, a to každý den po dobu platnosti smlouvy.</w:t>
      </w:r>
    </w:p>
    <w:p w:rsidR="00AC1E77" w:rsidRPr="007D6496" w:rsidRDefault="00AC1E77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 Sociální služba se poskytuje v tomto rozsahu:</w:t>
      </w:r>
    </w:p>
    <w:p w:rsidR="00AC1E77" w:rsidRPr="007D6496" w:rsidRDefault="00AC1E77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 xml:space="preserve">ubytování </w:t>
      </w:r>
    </w:p>
    <w:p w:rsidR="00AC1E77" w:rsidRPr="007D6496" w:rsidRDefault="00AC1E77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stravování</w:t>
      </w:r>
    </w:p>
    <w:p w:rsidR="0032398C" w:rsidRDefault="00AC1E77" w:rsidP="0032398C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úkony péče</w:t>
      </w:r>
    </w:p>
    <w:p w:rsidR="00BF27CC" w:rsidRDefault="00796AE1" w:rsidP="00796A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Uživateli mohou být poskytovány jako fakultativní další služby za úhradu podle </w:t>
      </w:r>
    </w:p>
    <w:p w:rsidR="00397BA6" w:rsidRDefault="00BF27CC" w:rsidP="00665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3211E">
        <w:rPr>
          <w:rFonts w:ascii="Arial" w:hAnsi="Arial" w:cs="Arial"/>
          <w:sz w:val="28"/>
          <w:szCs w:val="28"/>
        </w:rPr>
        <w:t xml:space="preserve">sazebníku fakultativních služeb. </w:t>
      </w:r>
    </w:p>
    <w:p w:rsidR="00397BA6" w:rsidRPr="007D6496" w:rsidRDefault="00397BA6" w:rsidP="00665DD5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 w:rsidP="00665DD5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III.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Podmínky poskytované služby</w:t>
      </w: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Sociální služba se poskytuje za těchto podmínek: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nevyžaduje léčení a trvalé odborné ošetř</w:t>
      </w:r>
      <w:r w:rsidR="0085514B" w:rsidRPr="007D6496">
        <w:rPr>
          <w:rFonts w:ascii="Arial" w:hAnsi="Arial" w:cs="Arial"/>
          <w:sz w:val="28"/>
          <w:szCs w:val="28"/>
        </w:rPr>
        <w:t xml:space="preserve">ování v lůžkovém zdravotnickém </w:t>
      </w:r>
      <w:r w:rsidRPr="007D6496">
        <w:rPr>
          <w:rFonts w:ascii="Arial" w:hAnsi="Arial" w:cs="Arial"/>
          <w:sz w:val="28"/>
          <w:szCs w:val="28"/>
        </w:rPr>
        <w:t>zařízení.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 xml:space="preserve">Uživatel netrpí </w:t>
      </w:r>
      <w:r w:rsidR="00B3211E">
        <w:rPr>
          <w:rFonts w:ascii="Arial" w:hAnsi="Arial" w:cs="Arial"/>
          <w:sz w:val="28"/>
          <w:szCs w:val="28"/>
        </w:rPr>
        <w:t xml:space="preserve">akutní </w:t>
      </w:r>
      <w:r w:rsidRPr="007D6496">
        <w:rPr>
          <w:rFonts w:ascii="Arial" w:hAnsi="Arial" w:cs="Arial"/>
          <w:sz w:val="28"/>
          <w:szCs w:val="28"/>
        </w:rPr>
        <w:t xml:space="preserve">infekční </w:t>
      </w:r>
      <w:r w:rsidR="00B3211E">
        <w:rPr>
          <w:rFonts w:ascii="Arial" w:hAnsi="Arial" w:cs="Arial"/>
          <w:sz w:val="28"/>
          <w:szCs w:val="28"/>
        </w:rPr>
        <w:t>nemocí.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 xml:space="preserve">Uživatel netrpí </w:t>
      </w:r>
      <w:r w:rsidR="004503F0">
        <w:rPr>
          <w:rFonts w:ascii="Arial" w:hAnsi="Arial" w:cs="Arial"/>
          <w:sz w:val="28"/>
          <w:szCs w:val="28"/>
        </w:rPr>
        <w:t>duševní poruchou,</w:t>
      </w:r>
      <w:r w:rsidRPr="007D6496">
        <w:rPr>
          <w:rFonts w:ascii="Arial" w:hAnsi="Arial" w:cs="Arial"/>
          <w:sz w:val="28"/>
          <w:szCs w:val="28"/>
        </w:rPr>
        <w:t xml:space="preserve"> která by závažně narušovala kolektivní soužití.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4.</w:t>
      </w:r>
      <w:r w:rsidRPr="007D6496">
        <w:rPr>
          <w:rFonts w:ascii="Arial" w:hAnsi="Arial" w:cs="Arial"/>
          <w:sz w:val="28"/>
          <w:szCs w:val="28"/>
        </w:rPr>
        <w:tab/>
        <w:t>V případě zhoršení zdravotního stavu</w:t>
      </w:r>
      <w:r w:rsidR="004503F0">
        <w:rPr>
          <w:rFonts w:ascii="Arial" w:hAnsi="Arial" w:cs="Arial"/>
          <w:sz w:val="28"/>
          <w:szCs w:val="28"/>
        </w:rPr>
        <w:t>,</w:t>
      </w:r>
      <w:r w:rsidRPr="007D6496">
        <w:rPr>
          <w:rFonts w:ascii="Arial" w:hAnsi="Arial" w:cs="Arial"/>
          <w:sz w:val="28"/>
          <w:szCs w:val="28"/>
        </w:rPr>
        <w:t xml:space="preserve"> dle doporučení lékaře nebo zdravotnického personálu</w:t>
      </w:r>
      <w:r w:rsidR="004503F0">
        <w:rPr>
          <w:rFonts w:ascii="Arial" w:hAnsi="Arial" w:cs="Arial"/>
          <w:sz w:val="28"/>
          <w:szCs w:val="28"/>
        </w:rPr>
        <w:t>,</w:t>
      </w:r>
      <w:r w:rsidRPr="007D6496">
        <w:rPr>
          <w:rFonts w:ascii="Arial" w:hAnsi="Arial" w:cs="Arial"/>
          <w:sz w:val="28"/>
          <w:szCs w:val="28"/>
        </w:rPr>
        <w:t xml:space="preserve"> souhlasí uživatel s přemístěním na </w:t>
      </w:r>
      <w:r w:rsidR="004503F0">
        <w:rPr>
          <w:rFonts w:ascii="Arial" w:hAnsi="Arial" w:cs="Arial"/>
          <w:sz w:val="28"/>
          <w:szCs w:val="28"/>
        </w:rPr>
        <w:t>oddělení se zvýšenou péčí</w:t>
      </w:r>
      <w:r w:rsidRPr="007D6496">
        <w:rPr>
          <w:rFonts w:ascii="Arial" w:hAnsi="Arial" w:cs="Arial"/>
          <w:sz w:val="28"/>
          <w:szCs w:val="28"/>
        </w:rPr>
        <w:t>, kde bude moci poskytovatel lépe poskytovat péči dle potřeb uživatele.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5.</w:t>
      </w:r>
      <w:r w:rsidRPr="007D6496">
        <w:rPr>
          <w:rFonts w:ascii="Arial" w:hAnsi="Arial" w:cs="Arial"/>
          <w:sz w:val="28"/>
          <w:szCs w:val="28"/>
        </w:rPr>
        <w:tab/>
        <w:t xml:space="preserve">Uživatel souhlasí s tím, že zdravotnický a ošetřovatelský personál má právo seznámit se s jeho zdravotním stavem. 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6.</w:t>
      </w:r>
      <w:r w:rsidRPr="007D6496">
        <w:rPr>
          <w:rFonts w:ascii="Arial" w:hAnsi="Arial" w:cs="Arial"/>
          <w:sz w:val="28"/>
          <w:szCs w:val="28"/>
        </w:rPr>
        <w:tab/>
        <w:t>Uživatel poskytne zdravotní dokumentaci nebo její opis smluvnímu lékaři zdravotní pojišťovny zajišťujíc</w:t>
      </w:r>
      <w:r w:rsidR="00BB1832" w:rsidRPr="007D6496">
        <w:rPr>
          <w:rFonts w:ascii="Arial" w:hAnsi="Arial" w:cs="Arial"/>
          <w:sz w:val="28"/>
          <w:szCs w:val="28"/>
        </w:rPr>
        <w:t>ímu</w:t>
      </w:r>
      <w:r w:rsidRPr="007D6496">
        <w:rPr>
          <w:rFonts w:ascii="Arial" w:hAnsi="Arial" w:cs="Arial"/>
          <w:sz w:val="28"/>
          <w:szCs w:val="28"/>
        </w:rPr>
        <w:t xml:space="preserve"> zdravotní péči v domově (pokud si klient zvolí tohoto lékaře za svého ošetřujícího).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7.</w:t>
      </w:r>
      <w:r w:rsidRPr="007D6496">
        <w:rPr>
          <w:rFonts w:ascii="Arial" w:hAnsi="Arial" w:cs="Arial"/>
          <w:sz w:val="28"/>
          <w:szCs w:val="28"/>
        </w:rPr>
        <w:tab/>
        <w:t>Uživatel včas hradí úhradu za pobyt</w:t>
      </w:r>
      <w:r w:rsidR="00BB6228">
        <w:rPr>
          <w:rFonts w:ascii="Arial" w:hAnsi="Arial" w:cs="Arial"/>
          <w:sz w:val="28"/>
          <w:szCs w:val="28"/>
        </w:rPr>
        <w:t xml:space="preserve"> a stravu</w:t>
      </w:r>
      <w:r w:rsidRPr="007D6496">
        <w:rPr>
          <w:rFonts w:ascii="Arial" w:hAnsi="Arial" w:cs="Arial"/>
          <w:sz w:val="28"/>
          <w:szCs w:val="28"/>
        </w:rPr>
        <w:t>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8.</w:t>
      </w:r>
      <w:r w:rsidRPr="007D6496">
        <w:rPr>
          <w:rFonts w:ascii="Arial" w:hAnsi="Arial" w:cs="Arial"/>
          <w:sz w:val="28"/>
          <w:szCs w:val="28"/>
        </w:rPr>
        <w:tab/>
        <w:t xml:space="preserve">Uživatel nebo jeho </w:t>
      </w:r>
      <w:r w:rsidR="00185372">
        <w:rPr>
          <w:rFonts w:ascii="Arial" w:hAnsi="Arial" w:cs="Arial"/>
          <w:sz w:val="28"/>
          <w:szCs w:val="28"/>
        </w:rPr>
        <w:t>příbuzný</w:t>
      </w:r>
      <w:r w:rsidRPr="007D6496">
        <w:rPr>
          <w:rFonts w:ascii="Arial" w:hAnsi="Arial" w:cs="Arial"/>
          <w:sz w:val="28"/>
          <w:szCs w:val="28"/>
        </w:rPr>
        <w:t xml:space="preserve"> mají právo si stěžovat na kvalitu nebo způsob poskytování sociální služby, aniž by tím byli jakýmkoliv způsobem ohroženi. Uživatel má k dispozici vnitřní směrnice pro podávání a vyřizování stížnosti na svém </w:t>
      </w:r>
      <w:r w:rsidR="00185372">
        <w:rPr>
          <w:rFonts w:ascii="Arial" w:hAnsi="Arial" w:cs="Arial"/>
          <w:sz w:val="28"/>
          <w:szCs w:val="28"/>
        </w:rPr>
        <w:t>poschodí</w:t>
      </w:r>
      <w:r w:rsidR="00BB6228">
        <w:rPr>
          <w:rFonts w:ascii="Arial" w:hAnsi="Arial" w:cs="Arial"/>
          <w:sz w:val="28"/>
          <w:szCs w:val="28"/>
        </w:rPr>
        <w:t xml:space="preserve"> nebo na sociálním úseku.</w:t>
      </w:r>
    </w:p>
    <w:p w:rsidR="00AC1E77" w:rsidRPr="007D6496" w:rsidRDefault="00AC1E77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IV.</w:t>
      </w:r>
    </w:p>
    <w:p w:rsidR="002D7B33" w:rsidRPr="007D6496" w:rsidRDefault="00AC1E77" w:rsidP="00665DD5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Průběh služby</w:t>
      </w:r>
    </w:p>
    <w:p w:rsidR="002D7B33" w:rsidRPr="007D6496" w:rsidRDefault="00965BDA" w:rsidP="002D7B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 poskytované služby</w:t>
      </w:r>
    </w:p>
    <w:p w:rsidR="002D7B33" w:rsidRPr="007D6496" w:rsidRDefault="00236BCC" w:rsidP="002D7B33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Uživatel v průběhu jednání o posky</w:t>
      </w:r>
      <w:r w:rsidR="00294206" w:rsidRPr="007D6496">
        <w:rPr>
          <w:rFonts w:ascii="Arial" w:hAnsi="Arial" w:cs="Arial"/>
          <w:sz w:val="28"/>
          <w:szCs w:val="28"/>
        </w:rPr>
        <w:t>tování služby projevil</w:t>
      </w:r>
      <w:r w:rsidRPr="007D6496">
        <w:rPr>
          <w:rFonts w:ascii="Arial" w:hAnsi="Arial" w:cs="Arial"/>
          <w:sz w:val="28"/>
          <w:szCs w:val="28"/>
        </w:rPr>
        <w:t xml:space="preserve"> přání využívat </w:t>
      </w:r>
      <w:r w:rsidR="00294206" w:rsidRPr="007D6496">
        <w:rPr>
          <w:rFonts w:ascii="Arial" w:hAnsi="Arial" w:cs="Arial"/>
          <w:sz w:val="28"/>
          <w:szCs w:val="28"/>
        </w:rPr>
        <w:t>služ</w:t>
      </w:r>
      <w:r w:rsidR="0085514B" w:rsidRPr="007D6496">
        <w:rPr>
          <w:rFonts w:ascii="Arial" w:hAnsi="Arial" w:cs="Arial"/>
          <w:sz w:val="28"/>
          <w:szCs w:val="28"/>
        </w:rPr>
        <w:t xml:space="preserve">bu především z důvodu </w:t>
      </w:r>
      <w:r w:rsidR="003D1A21">
        <w:rPr>
          <w:rFonts w:ascii="Arial" w:hAnsi="Arial" w:cs="Arial"/>
          <w:sz w:val="28"/>
          <w:szCs w:val="28"/>
        </w:rPr>
        <w:t>snížení soběstačnosti, nezvládání péče o svou osobu.</w:t>
      </w:r>
    </w:p>
    <w:p w:rsidR="002D7B33" w:rsidRPr="007D6496" w:rsidRDefault="00236BCC" w:rsidP="005E1BAF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Další osobní přání, cíle a potřeby v průběhu poskytování služby pomáhá uživateli zjišťovat tzv. klíčový pracovník, který zároveň uživatele podporuje v jejich uskutečňování.</w:t>
      </w:r>
    </w:p>
    <w:p w:rsidR="002D7B33" w:rsidRPr="007D6496" w:rsidRDefault="002D7B33">
      <w:pPr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Ubytování</w:t>
      </w:r>
    </w:p>
    <w:p w:rsidR="00AC1E77" w:rsidRDefault="0032398C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 xml:space="preserve">1.  </w:t>
      </w:r>
      <w:r w:rsidR="00AC1E77" w:rsidRPr="007D6496">
        <w:rPr>
          <w:rFonts w:ascii="Arial" w:hAnsi="Arial" w:cs="Arial"/>
          <w:sz w:val="28"/>
          <w:szCs w:val="28"/>
        </w:rPr>
        <w:t>Uživatel nastoupil do domova dne</w:t>
      </w:r>
      <w:r w:rsidR="00410974">
        <w:rPr>
          <w:rFonts w:ascii="Arial" w:hAnsi="Arial" w:cs="Arial"/>
          <w:sz w:val="28"/>
          <w:szCs w:val="28"/>
        </w:rPr>
        <w:t xml:space="preserve"> </w:t>
      </w:r>
      <w:r w:rsidR="00410974">
        <w:rPr>
          <w:rFonts w:ascii="Arial" w:hAnsi="Arial" w:cs="Arial"/>
          <w:b/>
          <w:sz w:val="28"/>
          <w:szCs w:val="28"/>
        </w:rPr>
        <w:t>%NASTUPDAT</w:t>
      </w:r>
    </w:p>
    <w:p w:rsidR="00AC1E77" w:rsidRPr="00114C74" w:rsidRDefault="00185372" w:rsidP="00185372">
      <w:pPr>
        <w:jc w:val="both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9F2582" w:rsidRPr="00410974">
        <w:rPr>
          <w:rFonts w:ascii="Arial" w:hAnsi="Arial" w:cs="Arial"/>
          <w:b/>
          <w:sz w:val="28"/>
          <w:szCs w:val="28"/>
        </w:rPr>
        <w:t>.  Druh pokoje</w:t>
      </w:r>
      <w:r w:rsidR="009F2582">
        <w:rPr>
          <w:rFonts w:ascii="Arial" w:hAnsi="Arial" w:cs="Arial"/>
          <w:sz w:val="28"/>
          <w:szCs w:val="28"/>
        </w:rPr>
        <w:t>:</w:t>
      </w:r>
      <w:r w:rsidR="00410974" w:rsidRPr="00410974">
        <w:rPr>
          <w:rFonts w:ascii="Arial" w:hAnsi="Arial" w:cs="Arial"/>
          <w:b/>
          <w:sz w:val="28"/>
          <w:szCs w:val="28"/>
        </w:rPr>
        <w:t xml:space="preserve"> </w:t>
      </w:r>
      <w:r w:rsidR="00410974">
        <w:rPr>
          <w:rFonts w:ascii="Arial" w:hAnsi="Arial" w:cs="Arial"/>
          <w:b/>
          <w:sz w:val="28"/>
          <w:szCs w:val="28"/>
        </w:rPr>
        <w:t>%BYDLPOPIS</w:t>
      </w:r>
      <w:r w:rsidR="00871E2D">
        <w:rPr>
          <w:rFonts w:ascii="Arial" w:hAnsi="Arial" w:cs="Arial"/>
          <w:sz w:val="28"/>
          <w:szCs w:val="28"/>
        </w:rPr>
        <w:t xml:space="preserve"> </w:t>
      </w:r>
      <w:r w:rsidR="00871E2D" w:rsidRPr="00410974">
        <w:rPr>
          <w:rFonts w:ascii="Arial" w:hAnsi="Arial" w:cs="Arial"/>
          <w:b/>
          <w:sz w:val="28"/>
          <w:szCs w:val="28"/>
        </w:rPr>
        <w:t>číslo</w:t>
      </w:r>
      <w:r w:rsidR="00871E2D">
        <w:rPr>
          <w:rFonts w:ascii="Arial" w:hAnsi="Arial" w:cs="Arial"/>
          <w:sz w:val="28"/>
          <w:szCs w:val="28"/>
        </w:rPr>
        <w:t>:</w:t>
      </w:r>
      <w:r w:rsidR="00410974">
        <w:rPr>
          <w:rFonts w:ascii="Arial" w:hAnsi="Arial" w:cs="Arial"/>
          <w:sz w:val="28"/>
          <w:szCs w:val="28"/>
        </w:rPr>
        <w:t xml:space="preserve"> </w:t>
      </w:r>
      <w:r w:rsidR="00410974">
        <w:rPr>
          <w:rFonts w:ascii="Arial" w:hAnsi="Arial" w:cs="Arial"/>
          <w:b/>
          <w:sz w:val="28"/>
          <w:szCs w:val="28"/>
        </w:rPr>
        <w:t>%POKOJ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>Pokoj je vybaven následujícím zařízením: lůžko, noční stolek, šatní skříň</w:t>
      </w:r>
      <w:r w:rsidR="004F12AF">
        <w:rPr>
          <w:rFonts w:ascii="Arial" w:hAnsi="Arial" w:cs="Arial"/>
          <w:sz w:val="28"/>
          <w:szCs w:val="28"/>
        </w:rPr>
        <w:t>, stůl, židle</w:t>
      </w:r>
      <w:r w:rsidRPr="007D6496">
        <w:rPr>
          <w:rFonts w:ascii="Arial" w:hAnsi="Arial" w:cs="Arial"/>
          <w:sz w:val="28"/>
          <w:szCs w:val="28"/>
        </w:rPr>
        <w:t>.</w:t>
      </w:r>
      <w:r w:rsidR="00F55040">
        <w:rPr>
          <w:rFonts w:ascii="Arial" w:hAnsi="Arial" w:cs="Arial"/>
          <w:sz w:val="28"/>
          <w:szCs w:val="28"/>
        </w:rPr>
        <w:t xml:space="preserve"> </w:t>
      </w:r>
      <w:r w:rsidRPr="007D6496">
        <w:rPr>
          <w:rFonts w:ascii="Arial" w:hAnsi="Arial" w:cs="Arial"/>
          <w:sz w:val="28"/>
          <w:szCs w:val="28"/>
        </w:rPr>
        <w:t xml:space="preserve">Mimo pokoj může uživatel obvyklým způsobem užívat </w:t>
      </w:r>
      <w:r w:rsidR="00F55040">
        <w:rPr>
          <w:rFonts w:ascii="Arial" w:hAnsi="Arial" w:cs="Arial"/>
          <w:sz w:val="28"/>
          <w:szCs w:val="28"/>
        </w:rPr>
        <w:t xml:space="preserve">také společné prostory – knihovna, kazetový sál, </w:t>
      </w:r>
      <w:r w:rsidR="0022203C">
        <w:rPr>
          <w:rFonts w:ascii="Arial" w:hAnsi="Arial" w:cs="Arial"/>
          <w:sz w:val="28"/>
          <w:szCs w:val="28"/>
        </w:rPr>
        <w:t xml:space="preserve">relaxační místnost, </w:t>
      </w:r>
      <w:r w:rsidR="00F55040">
        <w:rPr>
          <w:rFonts w:ascii="Arial" w:hAnsi="Arial" w:cs="Arial"/>
          <w:sz w:val="28"/>
          <w:szCs w:val="28"/>
        </w:rPr>
        <w:t>jídelna, chodby</w:t>
      </w:r>
      <w:r w:rsidR="00871E2D">
        <w:rPr>
          <w:rFonts w:ascii="Arial" w:hAnsi="Arial" w:cs="Arial"/>
          <w:sz w:val="28"/>
          <w:szCs w:val="28"/>
        </w:rPr>
        <w:t xml:space="preserve">, zahrada, nádvoří, kuřárna, společné </w:t>
      </w:r>
      <w:r w:rsidR="005E6C91">
        <w:rPr>
          <w:rFonts w:ascii="Arial" w:hAnsi="Arial" w:cs="Arial"/>
          <w:sz w:val="28"/>
          <w:szCs w:val="28"/>
        </w:rPr>
        <w:t>toalety</w:t>
      </w:r>
      <w:r w:rsidR="00871E2D">
        <w:rPr>
          <w:rFonts w:ascii="Arial" w:hAnsi="Arial" w:cs="Arial"/>
          <w:sz w:val="28"/>
          <w:szCs w:val="28"/>
        </w:rPr>
        <w:t xml:space="preserve"> a koupelny</w:t>
      </w:r>
      <w:r w:rsidR="00F55040">
        <w:rPr>
          <w:rFonts w:ascii="Arial" w:hAnsi="Arial" w:cs="Arial"/>
          <w:sz w:val="28"/>
          <w:szCs w:val="28"/>
        </w:rPr>
        <w:t>.</w:t>
      </w:r>
    </w:p>
    <w:p w:rsidR="00AC1E77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4.</w:t>
      </w:r>
      <w:r w:rsidRPr="007D6496">
        <w:rPr>
          <w:rFonts w:ascii="Arial" w:hAnsi="Arial" w:cs="Arial"/>
          <w:sz w:val="28"/>
          <w:szCs w:val="28"/>
        </w:rPr>
        <w:tab/>
        <w:t>Ubytování zahrnuje topení, teplou a studenou vodu, elektrický proud, úklid, praní, drobné opravy ložního a osobního prádla a ošacení a žehlení.</w:t>
      </w:r>
    </w:p>
    <w:p w:rsidR="00796AE1" w:rsidRPr="007D6496" w:rsidRDefault="00796AE1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Uživatel bere na vědomí, že v případě mimořádných událostí může být poskytování služby na nezbytně nutnou dobu omezeno.</w:t>
      </w:r>
    </w:p>
    <w:p w:rsidR="00EF0E0C" w:rsidRPr="007D6496" w:rsidRDefault="00BF1DE5" w:rsidP="00EF0E0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>Poskytovatel udržuje prostory k ubytování ve stavu způsobilém pro řádné ubytování a užívání.</w:t>
      </w:r>
    </w:p>
    <w:p w:rsidR="0092614A" w:rsidRDefault="00BF1DE5" w:rsidP="0092614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7</w:t>
      </w:r>
      <w:r w:rsidR="0092614A" w:rsidRPr="007D6496">
        <w:rPr>
          <w:rFonts w:ascii="Arial" w:hAnsi="Arial" w:cs="Arial"/>
          <w:sz w:val="28"/>
          <w:szCs w:val="28"/>
        </w:rPr>
        <w:t>.</w:t>
      </w:r>
      <w:r w:rsidR="0092614A" w:rsidRPr="007D6496">
        <w:rPr>
          <w:rFonts w:ascii="Arial" w:hAnsi="Arial" w:cs="Arial"/>
          <w:sz w:val="28"/>
          <w:szCs w:val="28"/>
        </w:rPr>
        <w:tab/>
        <w:t>Osobní spotřebiče je možno užívat pouze se sou</w:t>
      </w:r>
      <w:r w:rsidR="00606AEF" w:rsidRPr="007D6496">
        <w:rPr>
          <w:rFonts w:ascii="Arial" w:hAnsi="Arial" w:cs="Arial"/>
          <w:sz w:val="28"/>
          <w:szCs w:val="28"/>
        </w:rPr>
        <w:t>hlasem správy domova. U </w:t>
      </w:r>
      <w:r w:rsidR="0092614A" w:rsidRPr="007D6496">
        <w:rPr>
          <w:rFonts w:ascii="Arial" w:hAnsi="Arial" w:cs="Arial"/>
          <w:sz w:val="28"/>
          <w:szCs w:val="28"/>
        </w:rPr>
        <w:t>spotřebiče byla provedena elektrická revize popř. se jedná o nový spotřebič. Uživatel souhlasí, aby u spotřebiče byly opakovaně prováděny elektrické revize, které zajistí domov. Náklady s tímto spojené uživatel uhradí.</w:t>
      </w:r>
    </w:p>
    <w:p w:rsidR="00185372" w:rsidRDefault="00BF1DE5" w:rsidP="0092614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185372">
        <w:rPr>
          <w:rFonts w:ascii="Arial" w:hAnsi="Arial" w:cs="Arial"/>
          <w:sz w:val="28"/>
          <w:szCs w:val="28"/>
        </w:rPr>
        <w:t xml:space="preserve">. Uživatel je povinen užívat prostory vyhrazené jemu k ubytování a k užívání řádně; v prostorách nesmí bez souhlasu poskytovatele provádět </w:t>
      </w:r>
      <w:r w:rsidR="005E6C91">
        <w:rPr>
          <w:rFonts w:ascii="Arial" w:hAnsi="Arial" w:cs="Arial"/>
          <w:sz w:val="28"/>
          <w:szCs w:val="28"/>
        </w:rPr>
        <w:t xml:space="preserve"> </w:t>
      </w:r>
      <w:r w:rsidR="00185372">
        <w:rPr>
          <w:rFonts w:ascii="Arial" w:hAnsi="Arial" w:cs="Arial"/>
          <w:sz w:val="28"/>
          <w:szCs w:val="28"/>
        </w:rPr>
        <w:t>žádné změny.</w:t>
      </w:r>
    </w:p>
    <w:p w:rsidR="009C50FF" w:rsidRDefault="009C50FF" w:rsidP="0092614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22AEB">
        <w:rPr>
          <w:rFonts w:ascii="Arial" w:hAnsi="Arial" w:cs="Arial"/>
          <w:sz w:val="28"/>
          <w:szCs w:val="28"/>
        </w:rPr>
        <w:t xml:space="preserve">9. </w:t>
      </w:r>
      <w:r w:rsidR="00A52116" w:rsidRPr="00322AEB">
        <w:rPr>
          <w:rFonts w:ascii="Arial" w:hAnsi="Arial" w:cs="Arial"/>
          <w:sz w:val="28"/>
          <w:szCs w:val="28"/>
        </w:rPr>
        <w:t>V případě ubytování na jednolůžkovém pokoji, či když obývá dvoulůžkový pokoj manželský pár, má uživatel možnost vybavit si pokoj vlastním nábytkem.</w:t>
      </w:r>
      <w:r w:rsidR="00322AEB" w:rsidRPr="00322AEB">
        <w:rPr>
          <w:rFonts w:ascii="Arial" w:hAnsi="Arial" w:cs="Arial"/>
          <w:sz w:val="28"/>
          <w:szCs w:val="28"/>
        </w:rPr>
        <w:t xml:space="preserve"> </w:t>
      </w:r>
    </w:p>
    <w:p w:rsidR="0022203C" w:rsidRPr="00322AEB" w:rsidRDefault="0022203C" w:rsidP="0092614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 ostatních případech dle prostorových možností pokoje.</w:t>
      </w:r>
    </w:p>
    <w:p w:rsidR="007D6496" w:rsidRDefault="007D6496" w:rsidP="00665DD5">
      <w:pPr>
        <w:tabs>
          <w:tab w:val="left" w:pos="360"/>
        </w:tabs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 w:rsidP="00665DD5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Stravování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Uživateli je poskytováno celodenní stravování v souladu s vyhl. č. 505/2006 Sb. § 15, odst. 1, písmeno b).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 xml:space="preserve">Další podrobnosti stravování řeší </w:t>
      </w:r>
      <w:r w:rsidR="00500BAF">
        <w:rPr>
          <w:rFonts w:ascii="Arial" w:hAnsi="Arial" w:cs="Arial"/>
          <w:sz w:val="28"/>
          <w:szCs w:val="28"/>
        </w:rPr>
        <w:t>Vnitřní pravidla</w:t>
      </w:r>
      <w:r w:rsidRPr="007D6496">
        <w:rPr>
          <w:rFonts w:ascii="Arial" w:hAnsi="Arial" w:cs="Arial"/>
          <w:sz w:val="28"/>
          <w:szCs w:val="28"/>
        </w:rPr>
        <w:t>.</w:t>
      </w:r>
      <w:r w:rsidR="00114C74">
        <w:rPr>
          <w:rFonts w:ascii="Arial" w:hAnsi="Arial" w:cs="Arial"/>
          <w:sz w:val="28"/>
          <w:szCs w:val="28"/>
        </w:rPr>
        <w:t xml:space="preserve"> </w:t>
      </w:r>
    </w:p>
    <w:p w:rsidR="00AC1E77" w:rsidRPr="00500BAF" w:rsidRDefault="00AC1E77" w:rsidP="007C4CA8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>Uživatel si může při pobytu mimo domov odhlásit neodebranou stravu. Odhlašování neodebrané stravy z důvodu pobytu mimo domov se řídí Pravidly pro</w:t>
      </w:r>
      <w:r w:rsidR="0092614A" w:rsidRPr="007D6496">
        <w:rPr>
          <w:rFonts w:ascii="Arial" w:hAnsi="Arial" w:cs="Arial"/>
          <w:sz w:val="28"/>
          <w:szCs w:val="28"/>
        </w:rPr>
        <w:t xml:space="preserve"> oznamování pobytu mimo domov</w:t>
      </w:r>
      <w:r w:rsidR="00322AEB">
        <w:rPr>
          <w:rFonts w:ascii="Arial" w:hAnsi="Arial" w:cs="Arial"/>
          <w:sz w:val="28"/>
          <w:szCs w:val="28"/>
        </w:rPr>
        <w:t>.</w:t>
      </w:r>
    </w:p>
    <w:p w:rsidR="00EE3CBB" w:rsidRPr="00500BAF" w:rsidRDefault="00EE3CBB">
      <w:pPr>
        <w:ind w:left="264" w:hanging="264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C1E77" w:rsidRPr="007D6496" w:rsidRDefault="00AC1E77">
      <w:pPr>
        <w:ind w:left="264" w:hanging="264"/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Péče</w:t>
      </w:r>
    </w:p>
    <w:p w:rsidR="005E6C91" w:rsidRDefault="004378C0" w:rsidP="004378C0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</w:t>
      </w:r>
      <w:r w:rsidRPr="007D6496">
        <w:rPr>
          <w:rFonts w:ascii="Arial" w:hAnsi="Arial" w:cs="Arial"/>
          <w:b/>
          <w:sz w:val="28"/>
          <w:szCs w:val="28"/>
        </w:rPr>
        <w:t>.</w:t>
      </w:r>
      <w:r w:rsidRPr="007D6496">
        <w:rPr>
          <w:rFonts w:ascii="Arial" w:hAnsi="Arial" w:cs="Arial"/>
          <w:b/>
          <w:sz w:val="28"/>
          <w:szCs w:val="28"/>
        </w:rPr>
        <w:tab/>
      </w:r>
      <w:r w:rsidRPr="007D6496">
        <w:rPr>
          <w:rFonts w:ascii="Arial" w:hAnsi="Arial" w:cs="Arial"/>
          <w:sz w:val="28"/>
          <w:szCs w:val="28"/>
        </w:rPr>
        <w:t xml:space="preserve">Poskytovatel se zavazuje a je povinen poskytovat </w:t>
      </w:r>
      <w:r w:rsidRPr="007D6496">
        <w:rPr>
          <w:rFonts w:ascii="Arial" w:hAnsi="Arial" w:cs="Arial"/>
          <w:b/>
          <w:sz w:val="28"/>
          <w:szCs w:val="28"/>
        </w:rPr>
        <w:t>uživateli, který je příjemcem</w:t>
      </w:r>
      <w:r w:rsidRPr="007D6496">
        <w:rPr>
          <w:rFonts w:ascii="Arial" w:hAnsi="Arial" w:cs="Arial"/>
          <w:sz w:val="28"/>
          <w:szCs w:val="28"/>
        </w:rPr>
        <w:t xml:space="preserve"> </w:t>
      </w:r>
      <w:r w:rsidRPr="007D6496">
        <w:rPr>
          <w:rFonts w:ascii="Arial" w:hAnsi="Arial" w:cs="Arial"/>
          <w:b/>
          <w:sz w:val="28"/>
          <w:szCs w:val="28"/>
        </w:rPr>
        <w:t>příspěvku na péči</w:t>
      </w:r>
      <w:r w:rsidRPr="007D6496">
        <w:rPr>
          <w:rFonts w:ascii="Arial" w:hAnsi="Arial" w:cs="Arial"/>
          <w:sz w:val="28"/>
          <w:szCs w:val="28"/>
        </w:rPr>
        <w:t>, tyto základní činnosti</w:t>
      </w:r>
      <w:r w:rsidR="008233D4">
        <w:rPr>
          <w:rFonts w:ascii="Arial" w:hAnsi="Arial" w:cs="Arial"/>
          <w:sz w:val="28"/>
          <w:szCs w:val="28"/>
        </w:rPr>
        <w:t xml:space="preserve"> – dle vyhlášky </w:t>
      </w:r>
    </w:p>
    <w:p w:rsidR="004378C0" w:rsidRPr="007D6496" w:rsidRDefault="005E6C91" w:rsidP="004378C0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8233D4">
        <w:rPr>
          <w:rFonts w:ascii="Arial" w:hAnsi="Arial" w:cs="Arial"/>
          <w:sz w:val="28"/>
          <w:szCs w:val="28"/>
        </w:rPr>
        <w:t>č. 505/2006, ve znění pozdějších předpisů</w:t>
      </w:r>
      <w:r w:rsidR="004378C0" w:rsidRPr="007D6496">
        <w:rPr>
          <w:rFonts w:ascii="Arial" w:hAnsi="Arial" w:cs="Arial"/>
          <w:sz w:val="28"/>
          <w:szCs w:val="28"/>
        </w:rPr>
        <w:t>:</w:t>
      </w:r>
    </w:p>
    <w:p w:rsidR="004378C0" w:rsidRPr="007D6496" w:rsidRDefault="004378C0" w:rsidP="004378C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pomoc při zvládání běžných úkonů péče o vlastní osobu</w:t>
      </w:r>
    </w:p>
    <w:p w:rsidR="004378C0" w:rsidRPr="007D6496" w:rsidRDefault="004378C0" w:rsidP="004378C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pomoc při osobní hygieně nebo poskytnutí podmínek pro osobní hygienu</w:t>
      </w:r>
    </w:p>
    <w:p w:rsidR="004378C0" w:rsidRPr="007D6496" w:rsidRDefault="004378C0" w:rsidP="004378C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zprostředkování kontaktu se společenským prostředím</w:t>
      </w:r>
    </w:p>
    <w:p w:rsidR="004378C0" w:rsidRPr="007D6496" w:rsidRDefault="004378C0" w:rsidP="004378C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sociálně terapeutické činnosti</w:t>
      </w:r>
    </w:p>
    <w:p w:rsidR="004378C0" w:rsidRPr="007D6496" w:rsidRDefault="004378C0" w:rsidP="004378C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aktivizační činnosti</w:t>
      </w:r>
    </w:p>
    <w:p w:rsidR="004378C0" w:rsidRDefault="004378C0" w:rsidP="004378C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pomoc při uplatňování práv, oprávněných zájmů a při obstarávání osobních záležitostí</w:t>
      </w:r>
    </w:p>
    <w:p w:rsidR="00185372" w:rsidRPr="007D6496" w:rsidRDefault="00185372" w:rsidP="00185372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Uživatel, který příspěvek na péči nepobírá, a potřebuje nějakou pomoc, je mu tato pomoc poskytována v rámci tzv. minimálního bezplatného standardu služeb</w:t>
      </w:r>
      <w:r w:rsidR="00B14E9D">
        <w:rPr>
          <w:rFonts w:ascii="Arial" w:hAnsi="Arial" w:cs="Arial"/>
          <w:sz w:val="28"/>
          <w:szCs w:val="28"/>
        </w:rPr>
        <w:t xml:space="preserve"> (zachování základních životních potřeb)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AC1E77" w:rsidRPr="007D6496" w:rsidRDefault="00185372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>Lékařská péče je</w:t>
      </w:r>
      <w:r w:rsidR="00652F42">
        <w:rPr>
          <w:rFonts w:ascii="Arial" w:hAnsi="Arial" w:cs="Arial"/>
          <w:sz w:val="28"/>
          <w:szCs w:val="28"/>
        </w:rPr>
        <w:t xml:space="preserve"> zajišťována</w:t>
      </w:r>
      <w:r w:rsidR="00AC1E77" w:rsidRPr="007D6496">
        <w:rPr>
          <w:rFonts w:ascii="Arial" w:hAnsi="Arial" w:cs="Arial"/>
          <w:sz w:val="28"/>
          <w:szCs w:val="28"/>
        </w:rPr>
        <w:t xml:space="preserve"> </w:t>
      </w:r>
      <w:r w:rsidR="00B14E9D">
        <w:rPr>
          <w:rFonts w:ascii="Arial" w:hAnsi="Arial" w:cs="Arial"/>
          <w:sz w:val="28"/>
          <w:szCs w:val="28"/>
        </w:rPr>
        <w:t>ordinací lékařky jednou týdně.</w:t>
      </w:r>
    </w:p>
    <w:p w:rsidR="00AC1E77" w:rsidRPr="007D6496" w:rsidRDefault="00185372">
      <w:pPr>
        <w:pStyle w:val="Zkladntextodsazen2"/>
        <w:rPr>
          <w:sz w:val="28"/>
          <w:szCs w:val="28"/>
        </w:rPr>
      </w:pPr>
      <w:r>
        <w:rPr>
          <w:sz w:val="28"/>
          <w:szCs w:val="28"/>
        </w:rPr>
        <w:t>4</w:t>
      </w:r>
      <w:r w:rsidR="00AC1E77" w:rsidRPr="007D6496">
        <w:rPr>
          <w:sz w:val="28"/>
          <w:szCs w:val="28"/>
        </w:rPr>
        <w:t>.</w:t>
      </w:r>
      <w:r w:rsidR="00AC1E77" w:rsidRPr="007D6496">
        <w:rPr>
          <w:sz w:val="28"/>
          <w:szCs w:val="28"/>
        </w:rPr>
        <w:tab/>
        <w:t>Dle rozhodnutí lék</w:t>
      </w:r>
      <w:r w:rsidR="0092614A" w:rsidRPr="007D6496">
        <w:rPr>
          <w:sz w:val="28"/>
          <w:szCs w:val="28"/>
        </w:rPr>
        <w:t xml:space="preserve">aře bude uživateli poskytována </w:t>
      </w:r>
      <w:r w:rsidR="00AC1E77" w:rsidRPr="007D6496">
        <w:rPr>
          <w:sz w:val="28"/>
          <w:szCs w:val="28"/>
        </w:rPr>
        <w:t>ošetřovatelská a rehabilitační péče v rozsahu personálních a technických možností domova.</w:t>
      </w:r>
    </w:p>
    <w:p w:rsidR="00AC1E77" w:rsidRPr="007D6496" w:rsidRDefault="00185372" w:rsidP="004378C0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>Uživatel hradí doplatky na léky, které nejsou plně hrazeny zdravotní pojišťovnou, a hrad</w:t>
      </w:r>
      <w:r w:rsidR="00BB1832" w:rsidRPr="007D6496">
        <w:rPr>
          <w:rFonts w:ascii="Arial" w:hAnsi="Arial" w:cs="Arial"/>
          <w:sz w:val="28"/>
          <w:szCs w:val="28"/>
        </w:rPr>
        <w:t>í pomůcky pro</w:t>
      </w:r>
      <w:r w:rsidR="00AC1E77" w:rsidRPr="007D6496">
        <w:rPr>
          <w:rFonts w:ascii="Arial" w:hAnsi="Arial" w:cs="Arial"/>
          <w:sz w:val="28"/>
          <w:szCs w:val="28"/>
        </w:rPr>
        <w:t xml:space="preserve"> inkontinenci, kte</w:t>
      </w:r>
      <w:r w:rsidR="00BB1832" w:rsidRPr="007D6496">
        <w:rPr>
          <w:rFonts w:ascii="Arial" w:hAnsi="Arial" w:cs="Arial"/>
          <w:sz w:val="28"/>
          <w:szCs w:val="28"/>
        </w:rPr>
        <w:t>ré</w:t>
      </w:r>
      <w:r w:rsidR="00AC1E77" w:rsidRPr="007D6496">
        <w:rPr>
          <w:rFonts w:ascii="Arial" w:hAnsi="Arial" w:cs="Arial"/>
          <w:sz w:val="28"/>
          <w:szCs w:val="28"/>
        </w:rPr>
        <w:t xml:space="preserve"> přesahu</w:t>
      </w:r>
      <w:r w:rsidR="00BB1832" w:rsidRPr="007D6496">
        <w:rPr>
          <w:rFonts w:ascii="Arial" w:hAnsi="Arial" w:cs="Arial"/>
          <w:sz w:val="28"/>
          <w:szCs w:val="28"/>
        </w:rPr>
        <w:t>jí limit hrazený zdravotní pojišťovnou</w:t>
      </w:r>
      <w:r w:rsidR="00AC1E77" w:rsidRPr="007D6496">
        <w:rPr>
          <w:rFonts w:ascii="Arial" w:hAnsi="Arial" w:cs="Arial"/>
          <w:sz w:val="28"/>
          <w:szCs w:val="28"/>
        </w:rPr>
        <w:t>. Uživatel se zavazuje, že doplatky léků a jiných zdravotnických potřeb bude poskytovateli hradit řádně a včas.</w:t>
      </w:r>
    </w:p>
    <w:p w:rsidR="00AC1E77" w:rsidRDefault="00185372" w:rsidP="007D6496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 xml:space="preserve">Další podrobnosti zdravotní a ošetřovatelské péče řeší </w:t>
      </w:r>
      <w:r w:rsidR="00BF3C56">
        <w:rPr>
          <w:rFonts w:ascii="Arial" w:hAnsi="Arial" w:cs="Arial"/>
          <w:sz w:val="28"/>
          <w:szCs w:val="28"/>
        </w:rPr>
        <w:t>Vnitřní pravidla</w:t>
      </w:r>
      <w:r w:rsidR="00AC1E77" w:rsidRPr="007D6496">
        <w:rPr>
          <w:rFonts w:ascii="Arial" w:hAnsi="Arial" w:cs="Arial"/>
          <w:sz w:val="28"/>
          <w:szCs w:val="28"/>
        </w:rPr>
        <w:t>.</w:t>
      </w:r>
    </w:p>
    <w:p w:rsidR="00665DD5" w:rsidRDefault="00665DD5">
      <w:pPr>
        <w:ind w:left="264" w:hanging="264"/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ind w:left="264" w:hanging="264"/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 xml:space="preserve">Výplata důchodu </w:t>
      </w:r>
    </w:p>
    <w:p w:rsidR="00652F42" w:rsidRDefault="00AC1E77">
      <w:pPr>
        <w:pStyle w:val="Zkladntextodsazen"/>
        <w:tabs>
          <w:tab w:val="left" w:pos="360"/>
        </w:tabs>
        <w:ind w:hanging="360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si přeje</w:t>
      </w:r>
      <w:r w:rsidR="007C4CA8" w:rsidRPr="007D6496">
        <w:rPr>
          <w:rFonts w:ascii="Arial" w:hAnsi="Arial" w:cs="Arial"/>
          <w:b/>
          <w:sz w:val="28"/>
          <w:szCs w:val="28"/>
        </w:rPr>
        <w:t>,</w:t>
      </w:r>
      <w:r w:rsidRPr="007D6496">
        <w:rPr>
          <w:rFonts w:ascii="Arial" w:hAnsi="Arial" w:cs="Arial"/>
          <w:sz w:val="28"/>
          <w:szCs w:val="28"/>
        </w:rPr>
        <w:t xml:space="preserve"> aby mu byl důchod vypláce</w:t>
      </w:r>
      <w:r w:rsidR="00F417D6" w:rsidRPr="007D6496">
        <w:rPr>
          <w:rFonts w:ascii="Arial" w:hAnsi="Arial" w:cs="Arial"/>
          <w:sz w:val="28"/>
          <w:szCs w:val="28"/>
        </w:rPr>
        <w:t>n tzv. hromadným s</w:t>
      </w:r>
      <w:r w:rsidR="0092614A" w:rsidRPr="007D6496">
        <w:rPr>
          <w:rFonts w:ascii="Arial" w:hAnsi="Arial" w:cs="Arial"/>
          <w:sz w:val="28"/>
          <w:szCs w:val="28"/>
        </w:rPr>
        <w:t>eznamem a </w:t>
      </w:r>
      <w:r w:rsidR="00F417D6" w:rsidRPr="007D6496">
        <w:rPr>
          <w:rFonts w:ascii="Arial" w:hAnsi="Arial" w:cs="Arial"/>
          <w:sz w:val="28"/>
          <w:szCs w:val="28"/>
        </w:rPr>
        <w:t>zavazuje se poskytovat informace nutné</w:t>
      </w:r>
      <w:r w:rsidRPr="007D6496">
        <w:rPr>
          <w:rFonts w:ascii="Arial" w:hAnsi="Arial" w:cs="Arial"/>
          <w:sz w:val="28"/>
          <w:szCs w:val="28"/>
        </w:rPr>
        <w:t xml:space="preserve"> k této výplatě </w:t>
      </w:r>
      <w:r w:rsidR="0032398C" w:rsidRPr="007D6496">
        <w:rPr>
          <w:rFonts w:ascii="Arial" w:hAnsi="Arial" w:cs="Arial"/>
          <w:sz w:val="28"/>
          <w:szCs w:val="28"/>
        </w:rPr>
        <w:t>oprávněným zaměstnancům domova</w:t>
      </w:r>
      <w:r w:rsidR="00185372">
        <w:rPr>
          <w:rFonts w:ascii="Arial" w:hAnsi="Arial" w:cs="Arial"/>
          <w:sz w:val="28"/>
          <w:szCs w:val="28"/>
        </w:rPr>
        <w:t xml:space="preserve"> tzn. poklad</w:t>
      </w:r>
      <w:r w:rsidR="00652F42">
        <w:rPr>
          <w:rFonts w:ascii="Arial" w:hAnsi="Arial" w:cs="Arial"/>
          <w:sz w:val="28"/>
          <w:szCs w:val="28"/>
        </w:rPr>
        <w:t>ní, ekonomka a sociální pracovníci.</w:t>
      </w:r>
      <w:r w:rsidR="00185372">
        <w:rPr>
          <w:rFonts w:ascii="Arial" w:hAnsi="Arial" w:cs="Arial"/>
          <w:sz w:val="28"/>
          <w:szCs w:val="28"/>
        </w:rPr>
        <w:t xml:space="preserve"> </w:t>
      </w:r>
    </w:p>
    <w:p w:rsidR="005E6C91" w:rsidRDefault="00652F42" w:rsidP="00E931BB">
      <w:pPr>
        <w:pStyle w:val="Zkladntextodsazen"/>
        <w:tabs>
          <w:tab w:val="left" w:pos="360"/>
        </w:tabs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C1E77" w:rsidRPr="007D6496">
        <w:rPr>
          <w:rFonts w:ascii="Arial" w:hAnsi="Arial" w:cs="Arial"/>
          <w:sz w:val="28"/>
          <w:szCs w:val="28"/>
        </w:rPr>
        <w:t>2.</w:t>
      </w:r>
      <w:r w:rsidR="00AC1E77" w:rsidRPr="007D6496">
        <w:rPr>
          <w:rFonts w:ascii="Arial" w:hAnsi="Arial" w:cs="Arial"/>
          <w:sz w:val="28"/>
          <w:szCs w:val="28"/>
        </w:rPr>
        <w:tab/>
        <w:t>Uživatel souhlasí, aby z důchodu byla strhá</w:t>
      </w:r>
      <w:r w:rsidR="0092614A" w:rsidRPr="007D6496">
        <w:rPr>
          <w:rFonts w:ascii="Arial" w:hAnsi="Arial" w:cs="Arial"/>
          <w:sz w:val="28"/>
          <w:szCs w:val="28"/>
        </w:rPr>
        <w:t xml:space="preserve">vána úhrada za pobyt v domově </w:t>
      </w:r>
    </w:p>
    <w:p w:rsidR="00AC1E77" w:rsidRPr="007D6496" w:rsidRDefault="005E6C91" w:rsidP="00E931BB">
      <w:pPr>
        <w:pStyle w:val="Zkladntextodsazen"/>
        <w:tabs>
          <w:tab w:val="left" w:pos="360"/>
        </w:tabs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A2FDD">
        <w:rPr>
          <w:rFonts w:ascii="Arial" w:hAnsi="Arial" w:cs="Arial"/>
          <w:sz w:val="28"/>
          <w:szCs w:val="28"/>
        </w:rPr>
        <w:t xml:space="preserve">(a to i při pobytu mimo domov) </w:t>
      </w:r>
      <w:r w:rsidR="00E931BB">
        <w:rPr>
          <w:rFonts w:ascii="Arial" w:hAnsi="Arial" w:cs="Arial"/>
          <w:sz w:val="28"/>
          <w:szCs w:val="28"/>
        </w:rPr>
        <w:t xml:space="preserve">s tím, že </w:t>
      </w:r>
      <w:r w:rsidR="00F417D6" w:rsidRPr="007D6496">
        <w:rPr>
          <w:rFonts w:ascii="Arial" w:hAnsi="Arial" w:cs="Arial"/>
          <w:sz w:val="28"/>
          <w:szCs w:val="28"/>
        </w:rPr>
        <w:t>z</w:t>
      </w:r>
      <w:r w:rsidR="00E931BB">
        <w:rPr>
          <w:rFonts w:ascii="Arial" w:hAnsi="Arial" w:cs="Arial"/>
          <w:sz w:val="28"/>
          <w:szCs w:val="28"/>
        </w:rPr>
        <w:t xml:space="preserve">ůstatek důchodu </w:t>
      </w:r>
      <w:r w:rsidR="007C4CA8" w:rsidRPr="007D6496">
        <w:rPr>
          <w:rFonts w:ascii="Arial" w:hAnsi="Arial" w:cs="Arial"/>
          <w:sz w:val="28"/>
          <w:szCs w:val="28"/>
        </w:rPr>
        <w:t>bude ukládán</w:t>
      </w:r>
      <w:r w:rsidR="00AC1E77" w:rsidRPr="007D6496">
        <w:rPr>
          <w:rFonts w:ascii="Arial" w:hAnsi="Arial" w:cs="Arial"/>
          <w:sz w:val="28"/>
          <w:szCs w:val="28"/>
        </w:rPr>
        <w:t xml:space="preserve"> na </w:t>
      </w:r>
      <w:r w:rsidR="00AC1E77" w:rsidRPr="007D6496">
        <w:rPr>
          <w:rFonts w:ascii="Arial" w:hAnsi="Arial" w:cs="Arial"/>
          <w:sz w:val="28"/>
          <w:szCs w:val="28"/>
        </w:rPr>
        <w:lastRenderedPageBreak/>
        <w:t xml:space="preserve">depozitní </w:t>
      </w:r>
      <w:r w:rsidR="00E931BB">
        <w:rPr>
          <w:rFonts w:ascii="Arial" w:hAnsi="Arial" w:cs="Arial"/>
          <w:sz w:val="28"/>
          <w:szCs w:val="28"/>
        </w:rPr>
        <w:t xml:space="preserve">hotovostní </w:t>
      </w:r>
      <w:r w:rsidR="00F836D9">
        <w:rPr>
          <w:rFonts w:ascii="Arial" w:hAnsi="Arial" w:cs="Arial"/>
          <w:sz w:val="28"/>
          <w:szCs w:val="28"/>
        </w:rPr>
        <w:t>účet</w:t>
      </w:r>
      <w:r w:rsidR="00AC1E77" w:rsidRPr="007D6496">
        <w:rPr>
          <w:rFonts w:ascii="Arial" w:hAnsi="Arial" w:cs="Arial"/>
          <w:sz w:val="28"/>
          <w:szCs w:val="28"/>
        </w:rPr>
        <w:t xml:space="preserve"> uživatele, z kterého může provádět osobní výběry dle své potřeby</w:t>
      </w:r>
      <w:r w:rsidR="00E931BB">
        <w:rPr>
          <w:rFonts w:ascii="Arial" w:hAnsi="Arial" w:cs="Arial"/>
          <w:sz w:val="28"/>
          <w:szCs w:val="28"/>
        </w:rPr>
        <w:t>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>V případě že uživatel nesouhlasí s výplatou důchodu tzv. hromadným seznamem, zvolí jiný způsob úhrady za pobyt v domově:</w:t>
      </w:r>
    </w:p>
    <w:p w:rsidR="00AC1E77" w:rsidRPr="007D6496" w:rsidRDefault="00AC1E77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trvalým příkazem ze svého účtu</w:t>
      </w:r>
    </w:p>
    <w:p w:rsidR="00AC1E77" w:rsidRPr="007D6496" w:rsidRDefault="00F836D9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složenkou typu A</w:t>
      </w:r>
    </w:p>
    <w:p w:rsidR="00AC1E77" w:rsidRPr="007D6496" w:rsidRDefault="005E6C91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ho</w:t>
      </w:r>
      <w:r w:rsidR="0022203C">
        <w:rPr>
          <w:rFonts w:ascii="Arial" w:hAnsi="Arial" w:cs="Arial"/>
          <w:sz w:val="28"/>
          <w:szCs w:val="28"/>
        </w:rPr>
        <w:t>tovosti v pokladně organizace</w:t>
      </w:r>
    </w:p>
    <w:p w:rsidR="00665DD5" w:rsidRPr="007D6496" w:rsidRDefault="00665DD5" w:rsidP="007D6496">
      <w:pPr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ind w:left="204" w:hanging="204"/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Nakládání s cennostmi a většími finančními částkami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byl seznámen a poučen o tom, že může požádat o uložení cenných věcí, peněžních hotovostí nebo vkladních knížek do úschovy poskytovatele.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>Poskytovate</w:t>
      </w:r>
      <w:r w:rsidR="0032398C" w:rsidRPr="007D6496">
        <w:rPr>
          <w:rFonts w:ascii="Arial" w:hAnsi="Arial" w:cs="Arial"/>
          <w:sz w:val="28"/>
          <w:szCs w:val="28"/>
        </w:rPr>
        <w:t>l neodpovídá za cenné věci,</w:t>
      </w:r>
      <w:r w:rsidRPr="007D6496">
        <w:rPr>
          <w:rFonts w:ascii="Arial" w:hAnsi="Arial" w:cs="Arial"/>
          <w:sz w:val="28"/>
          <w:szCs w:val="28"/>
        </w:rPr>
        <w:t xml:space="preserve"> hotovo</w:t>
      </w:r>
      <w:r w:rsidR="0032398C" w:rsidRPr="007D6496">
        <w:rPr>
          <w:rFonts w:ascii="Arial" w:hAnsi="Arial" w:cs="Arial"/>
          <w:sz w:val="28"/>
          <w:szCs w:val="28"/>
        </w:rPr>
        <w:t xml:space="preserve">sti a vkladní knížky, které </w:t>
      </w:r>
      <w:r w:rsidRPr="007D6496">
        <w:rPr>
          <w:rFonts w:ascii="Arial" w:hAnsi="Arial" w:cs="Arial"/>
          <w:sz w:val="28"/>
          <w:szCs w:val="28"/>
        </w:rPr>
        <w:t>nepřevzal do úschovy.</w:t>
      </w: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</w:p>
    <w:p w:rsidR="00AC1E77" w:rsidRDefault="00263390">
      <w:pPr>
        <w:ind w:left="216" w:hanging="2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Depozitní účet</w:t>
      </w:r>
    </w:p>
    <w:p w:rsidR="006E775C" w:rsidRPr="007D6496" w:rsidRDefault="00263390" w:rsidP="006E775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263390">
        <w:rPr>
          <w:rFonts w:ascii="Arial" w:hAnsi="Arial" w:cs="Arial"/>
          <w:sz w:val="28"/>
          <w:szCs w:val="28"/>
        </w:rPr>
        <w:t xml:space="preserve">1. </w:t>
      </w:r>
      <w:r w:rsidR="006E775C">
        <w:rPr>
          <w:rFonts w:ascii="Arial" w:hAnsi="Arial" w:cs="Arial"/>
          <w:sz w:val="28"/>
          <w:szCs w:val="28"/>
        </w:rPr>
        <w:t xml:space="preserve">Uživatel souhlasí s tím, že při nástupu do domova pro seniory mu bude založen depozitní účet, kam je povinen deponovat minimálně </w:t>
      </w:r>
      <w:r w:rsidR="00A6312B">
        <w:rPr>
          <w:rFonts w:ascii="Arial" w:hAnsi="Arial" w:cs="Arial"/>
          <w:sz w:val="28"/>
          <w:szCs w:val="28"/>
        </w:rPr>
        <w:t>2000</w:t>
      </w:r>
      <w:r w:rsidR="006E775C">
        <w:rPr>
          <w:rFonts w:ascii="Arial" w:hAnsi="Arial" w:cs="Arial"/>
          <w:sz w:val="28"/>
          <w:szCs w:val="28"/>
        </w:rPr>
        <w:t>,- Kč. Na depozitní účet budou uživateli také převáděny veškeré přeplatky, vratky a zůstatky důchodu.</w:t>
      </w:r>
    </w:p>
    <w:p w:rsidR="006E775C" w:rsidRDefault="006E775C" w:rsidP="006E775C">
      <w:pPr>
        <w:ind w:left="216" w:hanging="216"/>
        <w:jc w:val="both"/>
        <w:rPr>
          <w:rFonts w:ascii="Arial" w:hAnsi="Arial" w:cs="Arial"/>
          <w:sz w:val="28"/>
          <w:szCs w:val="28"/>
        </w:rPr>
      </w:pPr>
      <w:r w:rsidRPr="006E775C">
        <w:rPr>
          <w:rFonts w:ascii="Arial" w:hAnsi="Arial" w:cs="Arial"/>
          <w:sz w:val="28"/>
          <w:szCs w:val="28"/>
        </w:rPr>
        <w:t xml:space="preserve">2. Uživatel bere na vědomí, že jeho zůstatek na depozitním </w:t>
      </w:r>
      <w:r w:rsidR="00B24A4C">
        <w:rPr>
          <w:rFonts w:ascii="Arial" w:hAnsi="Arial" w:cs="Arial"/>
          <w:sz w:val="28"/>
          <w:szCs w:val="28"/>
        </w:rPr>
        <w:t>účtu</w:t>
      </w:r>
      <w:r w:rsidRPr="006E775C">
        <w:rPr>
          <w:rFonts w:ascii="Arial" w:hAnsi="Arial" w:cs="Arial"/>
          <w:sz w:val="28"/>
          <w:szCs w:val="28"/>
        </w:rPr>
        <w:t xml:space="preserve"> nesmí být </w:t>
      </w:r>
      <w:r>
        <w:rPr>
          <w:rFonts w:ascii="Arial" w:hAnsi="Arial" w:cs="Arial"/>
          <w:sz w:val="28"/>
          <w:szCs w:val="28"/>
        </w:rPr>
        <w:t xml:space="preserve"> </w:t>
      </w:r>
    </w:p>
    <w:p w:rsidR="006E775C" w:rsidRDefault="006E775C" w:rsidP="006E775C">
      <w:pPr>
        <w:ind w:left="216" w:hanging="2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E775C">
        <w:rPr>
          <w:rFonts w:ascii="Arial" w:hAnsi="Arial" w:cs="Arial"/>
          <w:sz w:val="28"/>
          <w:szCs w:val="28"/>
        </w:rPr>
        <w:t xml:space="preserve">záporný. Opakovaný dluh na depozitním účtu je brán jako hrubé porušení této </w:t>
      </w:r>
    </w:p>
    <w:p w:rsidR="006E775C" w:rsidRPr="006E775C" w:rsidRDefault="006E775C" w:rsidP="006E775C">
      <w:pPr>
        <w:ind w:left="216" w:hanging="2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E775C">
        <w:rPr>
          <w:rFonts w:ascii="Arial" w:hAnsi="Arial" w:cs="Arial"/>
          <w:sz w:val="28"/>
          <w:szCs w:val="28"/>
        </w:rPr>
        <w:t>smlouvy.</w:t>
      </w:r>
    </w:p>
    <w:p w:rsidR="00AC1E77" w:rsidRDefault="00BF1DE5">
      <w:pPr>
        <w:ind w:left="308" w:hanging="3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C1E77" w:rsidRPr="007D6496">
        <w:rPr>
          <w:rFonts w:ascii="Arial" w:hAnsi="Arial" w:cs="Arial"/>
          <w:sz w:val="28"/>
          <w:szCs w:val="28"/>
        </w:rPr>
        <w:t>. Uživatel si přeje hradit ze svého depozitního účtu:</w:t>
      </w:r>
    </w:p>
    <w:p w:rsidR="00BC0A6A" w:rsidRPr="007D6496" w:rsidRDefault="00BC0A6A" w:rsidP="00BC0A6A">
      <w:pPr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doplatky léků </w:t>
      </w:r>
    </w:p>
    <w:p w:rsidR="00AC1E77" w:rsidRPr="007D6496" w:rsidRDefault="00AC1E77" w:rsidP="00BF1DE5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drobné nákupy</w:t>
      </w:r>
      <w:r w:rsidR="00B2440C">
        <w:rPr>
          <w:rFonts w:ascii="Arial" w:hAnsi="Arial" w:cs="Arial"/>
          <w:sz w:val="28"/>
          <w:szCs w:val="28"/>
        </w:rPr>
        <w:t xml:space="preserve"> pro vlastní potřebu</w:t>
      </w:r>
    </w:p>
    <w:p w:rsidR="00AC1E77" w:rsidRPr="007D6496" w:rsidRDefault="00AC1E77" w:rsidP="00BF1DE5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pedikúra</w:t>
      </w:r>
    </w:p>
    <w:p w:rsidR="00AC1E77" w:rsidRDefault="00AC1E77" w:rsidP="00BF1DE5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hygienické potřeby</w:t>
      </w:r>
    </w:p>
    <w:p w:rsidR="00B2440C" w:rsidRDefault="00B2440C" w:rsidP="00BF1DE5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poplatky u lékaře</w:t>
      </w:r>
    </w:p>
    <w:p w:rsidR="00B24A4C" w:rsidRDefault="00BC0A6A" w:rsidP="00BC0A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7D6496">
        <w:rPr>
          <w:rFonts w:ascii="Arial" w:hAnsi="Arial" w:cs="Arial"/>
          <w:sz w:val="28"/>
          <w:szCs w:val="28"/>
        </w:rPr>
        <w:t>Uživatel má právo na vyúčtování aktuálního stavu svého účtu</w:t>
      </w:r>
      <w:r w:rsidR="00B24A4C">
        <w:rPr>
          <w:rFonts w:ascii="Arial" w:hAnsi="Arial" w:cs="Arial"/>
          <w:sz w:val="28"/>
          <w:szCs w:val="28"/>
        </w:rPr>
        <w:t>, které mu na</w:t>
      </w:r>
    </w:p>
    <w:p w:rsidR="00BC0A6A" w:rsidRDefault="00B24A4C" w:rsidP="00BC0A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vyžádání vydá pokladní, nebo sociální pracovník</w:t>
      </w:r>
      <w:r w:rsidR="00BC0A6A" w:rsidRPr="007D6496">
        <w:rPr>
          <w:rFonts w:ascii="Arial" w:hAnsi="Arial" w:cs="Arial"/>
          <w:sz w:val="28"/>
          <w:szCs w:val="28"/>
        </w:rPr>
        <w:t>.</w:t>
      </w:r>
    </w:p>
    <w:p w:rsidR="00AC1E77" w:rsidRDefault="00AC1E77">
      <w:pPr>
        <w:ind w:left="192" w:hanging="192"/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tabs>
          <w:tab w:val="left" w:pos="660"/>
        </w:tabs>
        <w:ind w:left="276" w:hanging="276"/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Ochrana osobních údajů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Poskytovatel s</w:t>
      </w:r>
      <w:r w:rsidR="004F624F" w:rsidRPr="007D6496">
        <w:rPr>
          <w:rFonts w:ascii="Arial" w:hAnsi="Arial" w:cs="Arial"/>
          <w:sz w:val="28"/>
          <w:szCs w:val="28"/>
        </w:rPr>
        <w:t>e zavazuje v souladu se zákonem</w:t>
      </w:r>
      <w:r w:rsidR="006916FB" w:rsidRPr="007D6496">
        <w:rPr>
          <w:rFonts w:ascii="Arial" w:hAnsi="Arial" w:cs="Arial"/>
          <w:sz w:val="28"/>
          <w:szCs w:val="28"/>
        </w:rPr>
        <w:t xml:space="preserve"> č. 1</w:t>
      </w:r>
      <w:r w:rsidR="00A6312B">
        <w:rPr>
          <w:rFonts w:ascii="Arial" w:hAnsi="Arial" w:cs="Arial"/>
          <w:sz w:val="28"/>
          <w:szCs w:val="28"/>
        </w:rPr>
        <w:t>10</w:t>
      </w:r>
      <w:r w:rsidR="006916FB" w:rsidRPr="007D6496">
        <w:rPr>
          <w:rFonts w:ascii="Arial" w:hAnsi="Arial" w:cs="Arial"/>
          <w:sz w:val="28"/>
          <w:szCs w:val="28"/>
        </w:rPr>
        <w:t>/20</w:t>
      </w:r>
      <w:r w:rsidR="00A6312B">
        <w:rPr>
          <w:rFonts w:ascii="Arial" w:hAnsi="Arial" w:cs="Arial"/>
          <w:sz w:val="28"/>
          <w:szCs w:val="28"/>
        </w:rPr>
        <w:t>19</w:t>
      </w:r>
      <w:bookmarkStart w:id="0" w:name="_GoBack"/>
      <w:bookmarkEnd w:id="0"/>
      <w:r w:rsidR="006916FB" w:rsidRPr="007D6496">
        <w:rPr>
          <w:rFonts w:ascii="Arial" w:hAnsi="Arial" w:cs="Arial"/>
          <w:sz w:val="28"/>
          <w:szCs w:val="28"/>
        </w:rPr>
        <w:t xml:space="preserve"> Sb., že všechny uživatelovy</w:t>
      </w:r>
      <w:r w:rsidRPr="007D6496">
        <w:rPr>
          <w:rFonts w:ascii="Arial" w:hAnsi="Arial" w:cs="Arial"/>
          <w:sz w:val="28"/>
          <w:szCs w:val="28"/>
        </w:rPr>
        <w:t xml:space="preserve"> os</w:t>
      </w:r>
      <w:r w:rsidR="006916FB" w:rsidRPr="007D6496">
        <w:rPr>
          <w:rFonts w:ascii="Arial" w:hAnsi="Arial" w:cs="Arial"/>
          <w:sz w:val="28"/>
          <w:szCs w:val="28"/>
        </w:rPr>
        <w:t>obní údaje budou</w:t>
      </w:r>
      <w:r w:rsidRPr="007D6496">
        <w:rPr>
          <w:rFonts w:ascii="Arial" w:hAnsi="Arial" w:cs="Arial"/>
          <w:sz w:val="28"/>
          <w:szCs w:val="28"/>
        </w:rPr>
        <w:t xml:space="preserve"> shromažďovány a zpracovávány pouze pro potřeby spojené se zajištěním poby</w:t>
      </w:r>
      <w:r w:rsidR="006916FB" w:rsidRPr="007D6496">
        <w:rPr>
          <w:rFonts w:ascii="Arial" w:hAnsi="Arial" w:cs="Arial"/>
          <w:sz w:val="28"/>
          <w:szCs w:val="28"/>
        </w:rPr>
        <w:t>tu v domově. Tyto údaje nebudou zpřístupněny či sdělovány nepovolaným právnickým a fyzickým</w:t>
      </w:r>
      <w:r w:rsidR="0032398C" w:rsidRPr="007D6496">
        <w:rPr>
          <w:rFonts w:ascii="Arial" w:hAnsi="Arial" w:cs="Arial"/>
          <w:sz w:val="28"/>
          <w:szCs w:val="28"/>
        </w:rPr>
        <w:t xml:space="preserve"> osobám a </w:t>
      </w:r>
      <w:r w:rsidRPr="007D6496">
        <w:rPr>
          <w:rFonts w:ascii="Arial" w:hAnsi="Arial" w:cs="Arial"/>
          <w:sz w:val="28"/>
          <w:szCs w:val="28"/>
        </w:rPr>
        <w:t>nebudou použity k jinému než výše uvedenému účelu.</w:t>
      </w:r>
    </w:p>
    <w:p w:rsidR="00AC1E77" w:rsidRPr="007D6496" w:rsidRDefault="009C63D7" w:rsidP="00C03F8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24F" w:rsidRPr="007D6496">
        <w:rPr>
          <w:rFonts w:ascii="Arial" w:hAnsi="Arial" w:cs="Arial"/>
          <w:sz w:val="28"/>
          <w:szCs w:val="28"/>
        </w:rPr>
        <w:t>.</w:t>
      </w:r>
      <w:r w:rsidR="004F624F" w:rsidRPr="007D6496">
        <w:rPr>
          <w:rFonts w:ascii="Arial" w:hAnsi="Arial" w:cs="Arial"/>
          <w:sz w:val="28"/>
          <w:szCs w:val="28"/>
        </w:rPr>
        <w:tab/>
        <w:t>Uživatel má právo</w:t>
      </w:r>
      <w:r w:rsidR="00AC1E77" w:rsidRPr="007D6496">
        <w:rPr>
          <w:rFonts w:ascii="Arial" w:hAnsi="Arial" w:cs="Arial"/>
          <w:sz w:val="28"/>
          <w:szCs w:val="28"/>
        </w:rPr>
        <w:t xml:space="preserve"> nahlížet do osobní dokumentace, kterou o něm vede poskytovatel (osobní spis vedený </w:t>
      </w:r>
      <w:r w:rsidR="003A2285">
        <w:rPr>
          <w:rFonts w:ascii="Arial" w:hAnsi="Arial" w:cs="Arial"/>
          <w:sz w:val="28"/>
          <w:szCs w:val="28"/>
        </w:rPr>
        <w:t>na sociálním úseku</w:t>
      </w:r>
      <w:r w:rsidR="00AC1E77" w:rsidRPr="007D6496">
        <w:rPr>
          <w:rFonts w:ascii="Arial" w:hAnsi="Arial" w:cs="Arial"/>
          <w:sz w:val="28"/>
          <w:szCs w:val="28"/>
        </w:rPr>
        <w:t>, individuální plán). Uživatel má právo na in</w:t>
      </w:r>
      <w:r w:rsidR="00185372">
        <w:rPr>
          <w:rFonts w:ascii="Arial" w:hAnsi="Arial" w:cs="Arial"/>
          <w:sz w:val="28"/>
          <w:szCs w:val="28"/>
        </w:rPr>
        <w:t>formace o svém zdravotním stavu a má právo nahlížet do své zdravotní dokumentace.</w:t>
      </w:r>
    </w:p>
    <w:p w:rsidR="00E84C86" w:rsidRDefault="009C63D7" w:rsidP="00E84C8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E84C86">
        <w:rPr>
          <w:rFonts w:ascii="Arial" w:hAnsi="Arial" w:cs="Arial"/>
          <w:sz w:val="28"/>
          <w:szCs w:val="28"/>
        </w:rPr>
        <w:t>.</w:t>
      </w:r>
      <w:r w:rsidR="00E84C86">
        <w:rPr>
          <w:rFonts w:ascii="Arial" w:hAnsi="Arial" w:cs="Arial"/>
          <w:sz w:val="28"/>
          <w:szCs w:val="28"/>
        </w:rPr>
        <w:tab/>
      </w:r>
      <w:r w:rsidR="00E84C86" w:rsidRPr="007D6496">
        <w:rPr>
          <w:rFonts w:ascii="Arial" w:hAnsi="Arial" w:cs="Arial"/>
          <w:sz w:val="28"/>
          <w:szCs w:val="28"/>
        </w:rPr>
        <w:t>Uživatel uděluje souhlas, aby o jeho zdravotním stavu byl informován zdravotnický a ošetřovatelský personál, který mu zajišťuje poskytování služby.</w:t>
      </w:r>
    </w:p>
    <w:p w:rsidR="009C63D7" w:rsidRDefault="009C63D7" w:rsidP="00E84C8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9250C6" w:rsidRDefault="009250C6" w:rsidP="00B24A4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9C63D7" w:rsidRDefault="009C63D7" w:rsidP="00B24A4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9C63D7" w:rsidRDefault="009C63D7" w:rsidP="00B24A4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3940C7" w:rsidRDefault="003940C7" w:rsidP="00B24A4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ind w:left="72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V.</w:t>
      </w:r>
    </w:p>
    <w:p w:rsidR="00AC1E77" w:rsidRPr="007D6496" w:rsidRDefault="00AC1E77">
      <w:pPr>
        <w:ind w:left="72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Úhrada služby</w:t>
      </w:r>
    </w:p>
    <w:p w:rsidR="006226A4" w:rsidRDefault="006226A4">
      <w:pPr>
        <w:ind w:left="72"/>
        <w:jc w:val="both"/>
        <w:rPr>
          <w:rFonts w:ascii="Arial" w:hAnsi="Arial" w:cs="Arial"/>
          <w:b/>
          <w:sz w:val="28"/>
          <w:szCs w:val="28"/>
        </w:rPr>
      </w:pPr>
    </w:p>
    <w:p w:rsidR="00AC1E77" w:rsidRPr="00E44217" w:rsidRDefault="00E44217">
      <w:pPr>
        <w:ind w:left="72"/>
        <w:jc w:val="both"/>
        <w:rPr>
          <w:rFonts w:ascii="Arial" w:hAnsi="Arial" w:cs="Arial"/>
          <w:b/>
          <w:sz w:val="28"/>
          <w:szCs w:val="28"/>
        </w:rPr>
      </w:pPr>
      <w:r w:rsidRPr="00E44217">
        <w:rPr>
          <w:rFonts w:ascii="Arial" w:hAnsi="Arial" w:cs="Arial"/>
          <w:b/>
          <w:sz w:val="28"/>
          <w:szCs w:val="28"/>
        </w:rPr>
        <w:t>Úhrada za ubytování a stravu</w:t>
      </w:r>
    </w:p>
    <w:p w:rsidR="00E44217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 xml:space="preserve">Uživatel je povinen zaplatit úhradu </w:t>
      </w:r>
      <w:r w:rsidRPr="00410974">
        <w:rPr>
          <w:rFonts w:ascii="Arial" w:hAnsi="Arial" w:cs="Arial"/>
          <w:b/>
          <w:sz w:val="28"/>
          <w:szCs w:val="28"/>
        </w:rPr>
        <w:t xml:space="preserve">za ubytování </w:t>
      </w:r>
      <w:r w:rsidR="00B24A4C" w:rsidRPr="00410974">
        <w:rPr>
          <w:rFonts w:ascii="Arial" w:hAnsi="Arial" w:cs="Arial"/>
          <w:b/>
          <w:sz w:val="28"/>
          <w:szCs w:val="28"/>
        </w:rPr>
        <w:t>v</w:t>
      </w:r>
      <w:r w:rsidR="003D1A21">
        <w:rPr>
          <w:rFonts w:ascii="Arial" w:hAnsi="Arial" w:cs="Arial"/>
          <w:b/>
          <w:sz w:val="28"/>
          <w:szCs w:val="28"/>
        </w:rPr>
        <w:t> </w:t>
      </w:r>
      <w:r w:rsidR="00B24A4C" w:rsidRPr="00410974">
        <w:rPr>
          <w:rFonts w:ascii="Arial" w:hAnsi="Arial" w:cs="Arial"/>
          <w:b/>
          <w:sz w:val="28"/>
          <w:szCs w:val="28"/>
        </w:rPr>
        <w:t>částce</w:t>
      </w:r>
      <w:r w:rsidR="003D1A21">
        <w:rPr>
          <w:rFonts w:ascii="Arial" w:hAnsi="Arial" w:cs="Arial"/>
          <w:b/>
          <w:sz w:val="28"/>
          <w:szCs w:val="28"/>
        </w:rPr>
        <w:t xml:space="preserve"> </w:t>
      </w:r>
      <w:r w:rsidR="00410974">
        <w:rPr>
          <w:rFonts w:ascii="Arial" w:hAnsi="Arial" w:cs="Arial"/>
          <w:b/>
          <w:sz w:val="28"/>
          <w:szCs w:val="28"/>
        </w:rPr>
        <w:t>%BYDLKC</w:t>
      </w:r>
      <w:r w:rsidR="00410974" w:rsidRPr="0075344D">
        <w:rPr>
          <w:rFonts w:ascii="Arial" w:hAnsi="Arial" w:cs="Arial"/>
          <w:b/>
          <w:sz w:val="28"/>
          <w:szCs w:val="28"/>
        </w:rPr>
        <w:t xml:space="preserve">,- Kč </w:t>
      </w:r>
      <w:r w:rsidR="00B24A4C" w:rsidRPr="00410974">
        <w:rPr>
          <w:rFonts w:ascii="Arial" w:hAnsi="Arial" w:cs="Arial"/>
          <w:b/>
          <w:sz w:val="28"/>
          <w:szCs w:val="28"/>
        </w:rPr>
        <w:t>za den a úhradu za stravu v</w:t>
      </w:r>
      <w:r w:rsidR="003D1A21">
        <w:rPr>
          <w:rFonts w:ascii="Arial" w:hAnsi="Arial" w:cs="Arial"/>
          <w:b/>
          <w:sz w:val="28"/>
          <w:szCs w:val="28"/>
        </w:rPr>
        <w:t> </w:t>
      </w:r>
      <w:r w:rsidR="00B24A4C" w:rsidRPr="00410974">
        <w:rPr>
          <w:rFonts w:ascii="Arial" w:hAnsi="Arial" w:cs="Arial"/>
          <w:b/>
          <w:sz w:val="28"/>
          <w:szCs w:val="28"/>
        </w:rPr>
        <w:t>částce</w:t>
      </w:r>
      <w:r w:rsidR="003D1A21">
        <w:rPr>
          <w:rFonts w:ascii="Arial" w:hAnsi="Arial" w:cs="Arial"/>
          <w:b/>
          <w:sz w:val="28"/>
          <w:szCs w:val="28"/>
        </w:rPr>
        <w:t xml:space="preserve"> </w:t>
      </w:r>
      <w:r w:rsidR="00410974">
        <w:rPr>
          <w:rFonts w:ascii="Arial" w:hAnsi="Arial" w:cs="Arial"/>
          <w:b/>
          <w:sz w:val="28"/>
          <w:szCs w:val="28"/>
        </w:rPr>
        <w:t>%STRAVJEDN</w:t>
      </w:r>
      <w:r w:rsidR="00410974" w:rsidRPr="0075344D">
        <w:rPr>
          <w:rFonts w:ascii="Arial" w:hAnsi="Arial" w:cs="Arial"/>
          <w:b/>
          <w:sz w:val="28"/>
          <w:szCs w:val="28"/>
        </w:rPr>
        <w:t>,- Kč</w:t>
      </w:r>
      <w:r w:rsidR="00410974">
        <w:rPr>
          <w:rFonts w:ascii="Arial" w:hAnsi="Arial" w:cs="Arial"/>
          <w:sz w:val="28"/>
          <w:szCs w:val="28"/>
        </w:rPr>
        <w:t xml:space="preserve"> </w:t>
      </w:r>
      <w:r w:rsidR="00B24A4C" w:rsidRPr="00410974">
        <w:rPr>
          <w:rFonts w:ascii="Arial" w:hAnsi="Arial" w:cs="Arial"/>
          <w:b/>
          <w:sz w:val="28"/>
          <w:szCs w:val="28"/>
        </w:rPr>
        <w:t>za den</w:t>
      </w:r>
      <w:r w:rsidR="00B24A4C">
        <w:rPr>
          <w:rFonts w:ascii="Arial" w:hAnsi="Arial" w:cs="Arial"/>
          <w:sz w:val="28"/>
          <w:szCs w:val="28"/>
        </w:rPr>
        <w:t xml:space="preserve">. </w:t>
      </w:r>
      <w:r w:rsidR="00BD617E">
        <w:rPr>
          <w:rFonts w:ascii="Arial" w:hAnsi="Arial" w:cs="Arial"/>
          <w:sz w:val="28"/>
          <w:szCs w:val="28"/>
        </w:rPr>
        <w:t xml:space="preserve"> Tyto částky lze v průběhu poskytování služby měnit poskytovatelem na základě změn v sazebníku úhrad</w:t>
      </w:r>
      <w:r w:rsidR="00E53AB0">
        <w:rPr>
          <w:rFonts w:ascii="Arial" w:hAnsi="Arial" w:cs="Arial"/>
          <w:sz w:val="28"/>
          <w:szCs w:val="28"/>
        </w:rPr>
        <w:t xml:space="preserve">, po předchozím schválení Radou </w:t>
      </w:r>
      <w:r w:rsidR="00E74D69">
        <w:rPr>
          <w:rFonts w:ascii="Arial" w:hAnsi="Arial" w:cs="Arial"/>
          <w:sz w:val="28"/>
          <w:szCs w:val="28"/>
        </w:rPr>
        <w:t>M</w:t>
      </w:r>
      <w:r w:rsidR="00E53AB0">
        <w:rPr>
          <w:rFonts w:ascii="Arial" w:hAnsi="Arial" w:cs="Arial"/>
          <w:sz w:val="28"/>
          <w:szCs w:val="28"/>
        </w:rPr>
        <w:t>ěsta Český Brod</w:t>
      </w:r>
      <w:r w:rsidR="00BD617E">
        <w:rPr>
          <w:rFonts w:ascii="Arial" w:hAnsi="Arial" w:cs="Arial"/>
          <w:sz w:val="28"/>
          <w:szCs w:val="28"/>
        </w:rPr>
        <w:t xml:space="preserve">. Případná změna bude provedena písemným dodatkem ke smlouvě. </w:t>
      </w:r>
    </w:p>
    <w:p w:rsidR="00E44217" w:rsidRDefault="00E44217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7D6496">
        <w:rPr>
          <w:rFonts w:ascii="Arial" w:hAnsi="Arial" w:cs="Arial"/>
          <w:sz w:val="28"/>
          <w:szCs w:val="28"/>
        </w:rPr>
        <w:t>.</w:t>
      </w:r>
      <w:r w:rsidRPr="007D6496">
        <w:rPr>
          <w:rFonts w:ascii="Arial" w:hAnsi="Arial" w:cs="Arial"/>
          <w:sz w:val="28"/>
          <w:szCs w:val="28"/>
        </w:rPr>
        <w:tab/>
        <w:t xml:space="preserve">Úhrada </w:t>
      </w:r>
      <w:r w:rsidR="006F70A1">
        <w:rPr>
          <w:rFonts w:ascii="Arial" w:hAnsi="Arial" w:cs="Arial"/>
          <w:sz w:val="28"/>
          <w:szCs w:val="28"/>
        </w:rPr>
        <w:t>za pobyt a stravu</w:t>
      </w:r>
      <w:r w:rsidRPr="007D6496">
        <w:rPr>
          <w:rFonts w:ascii="Arial" w:hAnsi="Arial" w:cs="Arial"/>
          <w:sz w:val="28"/>
          <w:szCs w:val="28"/>
        </w:rPr>
        <w:t xml:space="preserve"> se platí zálohově a je splatná vždy do konce kalendářního měsíce.</w:t>
      </w:r>
    </w:p>
    <w:p w:rsidR="00F84586" w:rsidRDefault="00E44217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7D6496">
        <w:rPr>
          <w:rFonts w:ascii="Arial" w:hAnsi="Arial" w:cs="Arial"/>
          <w:sz w:val="28"/>
          <w:szCs w:val="28"/>
        </w:rPr>
        <w:t>.</w:t>
      </w:r>
      <w:r w:rsidRPr="007D6496">
        <w:rPr>
          <w:rFonts w:ascii="Arial" w:hAnsi="Arial" w:cs="Arial"/>
          <w:sz w:val="28"/>
          <w:szCs w:val="28"/>
        </w:rPr>
        <w:tab/>
      </w:r>
      <w:r w:rsidR="0058583C">
        <w:rPr>
          <w:rFonts w:ascii="Arial" w:hAnsi="Arial" w:cs="Arial"/>
          <w:sz w:val="28"/>
          <w:szCs w:val="28"/>
        </w:rPr>
        <w:t xml:space="preserve">Není-li </w:t>
      </w:r>
      <w:r w:rsidRPr="007D6496">
        <w:rPr>
          <w:rFonts w:ascii="Arial" w:hAnsi="Arial" w:cs="Arial"/>
          <w:sz w:val="28"/>
          <w:szCs w:val="28"/>
        </w:rPr>
        <w:t xml:space="preserve"> </w:t>
      </w:r>
      <w:r w:rsidR="00BD617E">
        <w:rPr>
          <w:rFonts w:ascii="Arial" w:hAnsi="Arial" w:cs="Arial"/>
          <w:sz w:val="28"/>
          <w:szCs w:val="28"/>
        </w:rPr>
        <w:t>uživatel schopen zaplatit plnou výši úhrady za ubytování a stravu stanovenou</w:t>
      </w:r>
      <w:r w:rsidR="0058583C">
        <w:rPr>
          <w:rFonts w:ascii="Arial" w:hAnsi="Arial" w:cs="Arial"/>
          <w:sz w:val="28"/>
          <w:szCs w:val="28"/>
        </w:rPr>
        <w:t xml:space="preserve"> </w:t>
      </w:r>
      <w:r w:rsidR="00BD617E">
        <w:rPr>
          <w:rFonts w:ascii="Arial" w:hAnsi="Arial" w:cs="Arial"/>
          <w:sz w:val="28"/>
          <w:szCs w:val="28"/>
        </w:rPr>
        <w:t xml:space="preserve"> poskytovatelem, ani</w:t>
      </w:r>
      <w:r w:rsidR="0058583C">
        <w:rPr>
          <w:rFonts w:ascii="Arial" w:hAnsi="Arial" w:cs="Arial"/>
          <w:sz w:val="28"/>
          <w:szCs w:val="28"/>
        </w:rPr>
        <w:t xml:space="preserve">  n</w:t>
      </w:r>
      <w:r w:rsidR="00BD617E">
        <w:rPr>
          <w:rFonts w:ascii="Arial" w:hAnsi="Arial" w:cs="Arial"/>
          <w:sz w:val="28"/>
          <w:szCs w:val="28"/>
        </w:rPr>
        <w:t>a základě Smlouvy o spoluúčasti podle § 71, odst. 3</w:t>
      </w:r>
      <w:r w:rsidR="00F84586">
        <w:rPr>
          <w:rFonts w:ascii="Arial" w:hAnsi="Arial" w:cs="Arial"/>
          <w:sz w:val="28"/>
          <w:szCs w:val="28"/>
        </w:rPr>
        <w:t xml:space="preserve"> zákona</w:t>
      </w:r>
      <w:r w:rsidR="00BD617E">
        <w:rPr>
          <w:rFonts w:ascii="Arial" w:hAnsi="Arial" w:cs="Arial"/>
          <w:sz w:val="28"/>
          <w:szCs w:val="28"/>
        </w:rPr>
        <w:t xml:space="preserve">, může být uživateli stanovena snížená úhrada dle § 73 odst. 3. </w:t>
      </w:r>
      <w:r w:rsidR="00F84586">
        <w:rPr>
          <w:rFonts w:ascii="Arial" w:hAnsi="Arial" w:cs="Arial"/>
          <w:sz w:val="28"/>
          <w:szCs w:val="28"/>
        </w:rPr>
        <w:t xml:space="preserve">zákona. </w:t>
      </w:r>
    </w:p>
    <w:p w:rsidR="007B5F6E" w:rsidRDefault="00905BA6" w:rsidP="005E6C91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5E6C91">
        <w:rPr>
          <w:rFonts w:ascii="Arial" w:hAnsi="Arial" w:cs="Arial"/>
          <w:sz w:val="28"/>
          <w:szCs w:val="28"/>
        </w:rPr>
        <w:t xml:space="preserve">  </w:t>
      </w:r>
      <w:r w:rsidR="007B5F6E">
        <w:rPr>
          <w:rFonts w:ascii="Arial" w:hAnsi="Arial" w:cs="Arial"/>
          <w:sz w:val="28"/>
          <w:szCs w:val="28"/>
        </w:rPr>
        <w:t xml:space="preserve">Pokud bude uživateli stanovena snížená úhrada, je </w:t>
      </w:r>
      <w:r w:rsidRPr="007D6496">
        <w:rPr>
          <w:rFonts w:ascii="Arial" w:hAnsi="Arial" w:cs="Arial"/>
          <w:sz w:val="28"/>
          <w:szCs w:val="28"/>
        </w:rPr>
        <w:t xml:space="preserve">povinen doložit poskytovateli výši svého příjmu ve smyslu </w:t>
      </w:r>
      <w:r w:rsidRPr="004153EB">
        <w:rPr>
          <w:rFonts w:ascii="Arial" w:hAnsi="Arial" w:cs="Arial"/>
          <w:sz w:val="28"/>
          <w:szCs w:val="28"/>
        </w:rPr>
        <w:t xml:space="preserve">§ </w:t>
      </w:r>
      <w:r w:rsidR="00E74D69">
        <w:rPr>
          <w:rFonts w:ascii="Arial" w:hAnsi="Arial" w:cs="Arial"/>
          <w:sz w:val="28"/>
          <w:szCs w:val="28"/>
        </w:rPr>
        <w:t>73 odst. 5 zákona</w:t>
      </w:r>
      <w:r w:rsidR="00343164">
        <w:rPr>
          <w:rFonts w:ascii="Arial" w:hAnsi="Arial" w:cs="Arial"/>
          <w:sz w:val="28"/>
          <w:szCs w:val="28"/>
        </w:rPr>
        <w:t>,</w:t>
      </w:r>
      <w:r w:rsidR="004153EB" w:rsidRPr="00BA11DC">
        <w:rPr>
          <w:rFonts w:ascii="Arial" w:hAnsi="Arial" w:cs="Arial"/>
          <w:color w:val="FF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neprodleně oznamovat  změny v příjmu, které mají vliv na výši úhrady</w:t>
      </w:r>
      <w:r w:rsidR="007B5F6E">
        <w:rPr>
          <w:rFonts w:ascii="Arial" w:hAnsi="Arial" w:cs="Arial"/>
          <w:sz w:val="28"/>
          <w:szCs w:val="28"/>
        </w:rPr>
        <w:t xml:space="preserve">    </w:t>
      </w:r>
    </w:p>
    <w:p w:rsidR="0058583C" w:rsidRDefault="0058583C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E74C6F">
        <w:rPr>
          <w:rFonts w:ascii="Arial" w:hAnsi="Arial" w:cs="Arial"/>
          <w:sz w:val="28"/>
          <w:szCs w:val="28"/>
        </w:rPr>
        <w:t xml:space="preserve">Jestliže je uživateli snížena úhrada za stravu a pobyt tak, aby mu zbylo 15% příjmu, </w:t>
      </w:r>
      <w:r w:rsidR="0017505A">
        <w:rPr>
          <w:rFonts w:ascii="Arial" w:hAnsi="Arial" w:cs="Arial"/>
          <w:sz w:val="28"/>
          <w:szCs w:val="28"/>
        </w:rPr>
        <w:t>a zároveň mu vznikne „vratka“ za ne</w:t>
      </w:r>
      <w:r w:rsidR="00E74C6F">
        <w:rPr>
          <w:rFonts w:ascii="Arial" w:hAnsi="Arial" w:cs="Arial"/>
          <w:sz w:val="28"/>
          <w:szCs w:val="28"/>
        </w:rPr>
        <w:t>odebrané služby</w:t>
      </w:r>
      <w:r w:rsidR="0017505A">
        <w:rPr>
          <w:rFonts w:ascii="Arial" w:hAnsi="Arial" w:cs="Arial"/>
          <w:sz w:val="28"/>
          <w:szCs w:val="28"/>
        </w:rPr>
        <w:t xml:space="preserve">, postupuje poskytovatel </w:t>
      </w:r>
      <w:r w:rsidR="00E74C6F">
        <w:rPr>
          <w:rFonts w:ascii="Arial" w:hAnsi="Arial" w:cs="Arial"/>
          <w:sz w:val="28"/>
          <w:szCs w:val="28"/>
        </w:rPr>
        <w:t xml:space="preserve"> takto: </w:t>
      </w:r>
    </w:p>
    <w:p w:rsidR="00E74C6F" w:rsidRDefault="00E74C6F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Z přeplatku („vratky“) bude odečtena částka, o kterou byla snížena úhrada z důvodu nedostatečného příjmu a teprve vzniklý rozdíl bude uživateli převeden na depozitní účet. </w:t>
      </w:r>
    </w:p>
    <w:p w:rsidR="00E44217" w:rsidRDefault="0058583C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44217">
        <w:rPr>
          <w:rFonts w:ascii="Arial" w:hAnsi="Arial" w:cs="Arial"/>
          <w:sz w:val="28"/>
          <w:szCs w:val="28"/>
        </w:rPr>
        <w:t>.</w:t>
      </w:r>
      <w:r w:rsidR="00E44217" w:rsidRPr="007D6496">
        <w:rPr>
          <w:rFonts w:ascii="Arial" w:hAnsi="Arial" w:cs="Arial"/>
          <w:sz w:val="28"/>
          <w:szCs w:val="28"/>
        </w:rPr>
        <w:tab/>
        <w:t>Pokud by v některém kalendářním měsíci uživatel neměl žádný příjem, úhradu za ubytování a stravu za tento kalendářní měsíc neplatí.</w:t>
      </w:r>
    </w:p>
    <w:p w:rsidR="0017505A" w:rsidRDefault="0017505A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Při předem oznámeném pobytu mimo domov, nebo při předem oznámeném neodebrání stravy a dále při pobytu uživatele ve zdravotnickém zařízení je uživateli </w:t>
      </w:r>
      <w:r w:rsidR="007102FE">
        <w:rPr>
          <w:rFonts w:ascii="Arial" w:hAnsi="Arial" w:cs="Arial"/>
          <w:sz w:val="28"/>
          <w:szCs w:val="28"/>
        </w:rPr>
        <w:t xml:space="preserve">poskytovatelem </w:t>
      </w:r>
      <w:r>
        <w:rPr>
          <w:rFonts w:ascii="Arial" w:hAnsi="Arial" w:cs="Arial"/>
          <w:sz w:val="28"/>
          <w:szCs w:val="28"/>
        </w:rPr>
        <w:t>vrácen přeplatek („vratka“) ve výši ceny za potraviny hrazené uživatelem dle platného sazebníku úhrad.</w:t>
      </w:r>
    </w:p>
    <w:p w:rsidR="00E44217" w:rsidRDefault="00E44217" w:rsidP="007102F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6226A4" w:rsidRDefault="006226A4" w:rsidP="007102F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E44217" w:rsidRPr="00E44217" w:rsidRDefault="00E44217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8"/>
          <w:szCs w:val="28"/>
        </w:rPr>
      </w:pPr>
      <w:r w:rsidRPr="00E44217">
        <w:rPr>
          <w:rFonts w:ascii="Arial" w:hAnsi="Arial" w:cs="Arial"/>
          <w:b/>
          <w:sz w:val="28"/>
          <w:szCs w:val="28"/>
        </w:rPr>
        <w:t>Úhrada za péči</w:t>
      </w:r>
    </w:p>
    <w:p w:rsidR="00075785" w:rsidRPr="007D6496" w:rsidRDefault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E250D7" w:rsidRPr="007D6496">
        <w:rPr>
          <w:rFonts w:ascii="Arial" w:hAnsi="Arial" w:cs="Arial"/>
          <w:sz w:val="28"/>
          <w:szCs w:val="28"/>
        </w:rPr>
        <w:t>Uživatel hradí úhradu za péči v aktuální výši příspěvku na péči, který pobírá. Částka aktuální výše příspěvku na péči je</w:t>
      </w:r>
      <w:r w:rsidR="00075785" w:rsidRPr="007D6496">
        <w:rPr>
          <w:rFonts w:ascii="Arial" w:hAnsi="Arial" w:cs="Arial"/>
          <w:sz w:val="28"/>
          <w:szCs w:val="28"/>
        </w:rPr>
        <w:t xml:space="preserve"> </w:t>
      </w:r>
      <w:r w:rsidR="00E250D7" w:rsidRPr="007D6496">
        <w:rPr>
          <w:rFonts w:ascii="Arial" w:hAnsi="Arial" w:cs="Arial"/>
          <w:sz w:val="28"/>
          <w:szCs w:val="28"/>
        </w:rPr>
        <w:t xml:space="preserve">tak </w:t>
      </w:r>
      <w:r w:rsidR="00075785" w:rsidRPr="007D6496">
        <w:rPr>
          <w:rFonts w:ascii="Arial" w:hAnsi="Arial" w:cs="Arial"/>
          <w:sz w:val="28"/>
          <w:szCs w:val="28"/>
        </w:rPr>
        <w:t xml:space="preserve">součástí úhrady. Pokud bude výše příspěvku změněna, </w:t>
      </w:r>
      <w:r w:rsidR="00E250D7" w:rsidRPr="007D6496">
        <w:rPr>
          <w:rFonts w:ascii="Arial" w:hAnsi="Arial" w:cs="Arial"/>
          <w:sz w:val="28"/>
          <w:szCs w:val="28"/>
        </w:rPr>
        <w:t>změní se i výše úhrady za péči</w:t>
      </w:r>
      <w:r w:rsidR="00075785" w:rsidRPr="007D6496">
        <w:rPr>
          <w:rFonts w:ascii="Arial" w:hAnsi="Arial" w:cs="Arial"/>
          <w:sz w:val="28"/>
          <w:szCs w:val="28"/>
        </w:rPr>
        <w:t xml:space="preserve"> ode dne přiznání nároku na příspěvek, pokud již v tu dobu byla služba poskytována</w:t>
      </w:r>
      <w:r w:rsidR="0032398C" w:rsidRPr="007D6496">
        <w:rPr>
          <w:rFonts w:ascii="Arial" w:hAnsi="Arial" w:cs="Arial"/>
          <w:sz w:val="28"/>
          <w:szCs w:val="28"/>
        </w:rPr>
        <w:t>.</w:t>
      </w:r>
    </w:p>
    <w:p w:rsidR="00AC1E77" w:rsidRPr="007D6496" w:rsidRDefault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 xml:space="preserve">Uživatel souhlasí se zasíláním příspěvku na péči na účet poskytovatele číslo </w:t>
      </w:r>
      <w:r w:rsidR="007102FE">
        <w:rPr>
          <w:rFonts w:ascii="Arial" w:hAnsi="Arial" w:cs="Arial"/>
          <w:sz w:val="28"/>
          <w:szCs w:val="28"/>
        </w:rPr>
        <w:t>43-3520680277/0100</w:t>
      </w:r>
      <w:r w:rsidR="00AC1E77" w:rsidRPr="007D6496">
        <w:rPr>
          <w:rFonts w:ascii="Arial" w:hAnsi="Arial" w:cs="Arial"/>
          <w:sz w:val="28"/>
          <w:szCs w:val="28"/>
        </w:rPr>
        <w:t xml:space="preserve"> vedený u Komerční banky.</w:t>
      </w:r>
    </w:p>
    <w:p w:rsidR="006226A4" w:rsidRPr="00497A0F" w:rsidRDefault="00E44217" w:rsidP="00497A0F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7102FE">
        <w:rPr>
          <w:rFonts w:ascii="Arial" w:hAnsi="Arial" w:cs="Arial"/>
          <w:sz w:val="28"/>
          <w:szCs w:val="28"/>
        </w:rPr>
        <w:t>. Při předem oznámeném pobytu mimo domov je uživateli poskytovatelem vrácena poměrná část pobíraného příspěvku na péči. Při pobytu uživatele ve zdravotnickém zařízení se příspěvek na péči nevrací.</w:t>
      </w:r>
    </w:p>
    <w:p w:rsidR="006226A4" w:rsidRDefault="006226A4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6226A4" w:rsidRDefault="006226A4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3940C7" w:rsidRDefault="003940C7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3940C7" w:rsidRDefault="003940C7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497A0F" w:rsidRDefault="00497A0F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497A0F" w:rsidRDefault="00497A0F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E4421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="00AC1E77" w:rsidRPr="007D6496">
        <w:rPr>
          <w:rFonts w:ascii="Arial" w:hAnsi="Arial" w:cs="Arial"/>
          <w:b/>
          <w:sz w:val="28"/>
          <w:szCs w:val="28"/>
        </w:rPr>
        <w:t>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Způsob a podmínky ukončení smlouvy</w:t>
      </w:r>
    </w:p>
    <w:p w:rsidR="006226A4" w:rsidRDefault="006226A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226A4" w:rsidRPr="007D6496" w:rsidRDefault="006226A4" w:rsidP="00497A0F">
      <w:pPr>
        <w:rPr>
          <w:rFonts w:ascii="Arial" w:hAnsi="Arial" w:cs="Arial"/>
          <w:b/>
          <w:sz w:val="28"/>
          <w:szCs w:val="28"/>
          <w:u w:val="single"/>
        </w:rPr>
      </w:pPr>
    </w:p>
    <w:p w:rsidR="00CA6FDE" w:rsidRDefault="00560940" w:rsidP="00CA6FD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může smlouv</w:t>
      </w:r>
      <w:r w:rsidR="00AC1E77" w:rsidRPr="007D6496">
        <w:rPr>
          <w:rFonts w:ascii="Arial" w:hAnsi="Arial" w:cs="Arial"/>
          <w:sz w:val="28"/>
          <w:szCs w:val="28"/>
        </w:rPr>
        <w:t>u vypovědět kdykoliv, i bez udání důvodu, a tím ukončit poskytování sociální služby. Toto ukončení je zpracováno v písemné podobě.</w:t>
      </w:r>
    </w:p>
    <w:p w:rsidR="006226A4" w:rsidRPr="007D6496" w:rsidRDefault="006226A4" w:rsidP="00CA6FD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0E4A05" w:rsidRDefault="00560940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</w:r>
      <w:r w:rsidR="005D4D3F">
        <w:rPr>
          <w:rFonts w:ascii="Arial" w:hAnsi="Arial" w:cs="Arial"/>
          <w:sz w:val="28"/>
          <w:szCs w:val="28"/>
        </w:rPr>
        <w:t>Poskytovatel</w:t>
      </w:r>
      <w:r w:rsidRPr="007D6496">
        <w:rPr>
          <w:rFonts w:ascii="Arial" w:hAnsi="Arial" w:cs="Arial"/>
          <w:sz w:val="28"/>
          <w:szCs w:val="28"/>
        </w:rPr>
        <w:t xml:space="preserve"> může smlouv</w:t>
      </w:r>
      <w:r w:rsidR="00AC1E77" w:rsidRPr="007D6496">
        <w:rPr>
          <w:rFonts w:ascii="Arial" w:hAnsi="Arial" w:cs="Arial"/>
          <w:sz w:val="28"/>
          <w:szCs w:val="28"/>
        </w:rPr>
        <w:t xml:space="preserve">u vypovědět a tím ukončit pobyt </w:t>
      </w:r>
      <w:r w:rsidR="000E4A05">
        <w:rPr>
          <w:rFonts w:ascii="Arial" w:hAnsi="Arial" w:cs="Arial"/>
          <w:sz w:val="28"/>
          <w:szCs w:val="28"/>
        </w:rPr>
        <w:t xml:space="preserve">jestliže uživatel hrubě porušuje své povinnosti vyplývající ze smlouvy. </w:t>
      </w:r>
    </w:p>
    <w:p w:rsidR="000E4A05" w:rsidRDefault="000E4A05" w:rsidP="000E4A0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Hrubým porušením je zejména: </w:t>
      </w:r>
    </w:p>
    <w:p w:rsidR="004E5E61" w:rsidRPr="00D220D2" w:rsidRDefault="004E5E61" w:rsidP="004E5E61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nezaplacení úhrady</w:t>
      </w:r>
      <w:r w:rsidR="00343164" w:rsidRPr="00D220D2">
        <w:rPr>
          <w:rFonts w:ascii="Arial" w:hAnsi="Arial" w:cs="Arial"/>
          <w:sz w:val="28"/>
          <w:szCs w:val="28"/>
        </w:rPr>
        <w:t xml:space="preserve"> </w:t>
      </w:r>
      <w:r w:rsidR="00D220D2" w:rsidRPr="00D220D2">
        <w:rPr>
          <w:rFonts w:ascii="Arial" w:hAnsi="Arial" w:cs="Arial"/>
          <w:sz w:val="28"/>
          <w:szCs w:val="28"/>
        </w:rPr>
        <w:t>ve třech po sobě následujících měsících</w:t>
      </w:r>
      <w:r w:rsidRPr="00D220D2">
        <w:rPr>
          <w:rFonts w:ascii="Arial" w:hAnsi="Arial" w:cs="Arial"/>
          <w:sz w:val="28"/>
          <w:szCs w:val="28"/>
        </w:rPr>
        <w:t>, byl-li uživatel povinen hradit úhradu dle této smlouvy</w:t>
      </w:r>
      <w:r w:rsidR="004153EB" w:rsidRPr="00D220D2">
        <w:rPr>
          <w:rFonts w:ascii="Arial" w:hAnsi="Arial" w:cs="Arial"/>
          <w:sz w:val="28"/>
          <w:szCs w:val="28"/>
        </w:rPr>
        <w:t xml:space="preserve"> </w:t>
      </w:r>
    </w:p>
    <w:p w:rsidR="004E5E61" w:rsidRPr="00D220D2" w:rsidRDefault="004E5E61" w:rsidP="004E5E61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záporný zůstatek na depozitním kontě</w:t>
      </w:r>
      <w:r w:rsidR="00D220D2" w:rsidRPr="00D220D2">
        <w:rPr>
          <w:rFonts w:ascii="Arial" w:hAnsi="Arial" w:cs="Arial"/>
          <w:sz w:val="28"/>
          <w:szCs w:val="28"/>
        </w:rPr>
        <w:t xml:space="preserve"> ve třech po sobě následujících měsících</w:t>
      </w:r>
      <w:r w:rsidRPr="00D220D2">
        <w:rPr>
          <w:rFonts w:ascii="Arial" w:hAnsi="Arial" w:cs="Arial"/>
          <w:sz w:val="28"/>
          <w:szCs w:val="28"/>
        </w:rPr>
        <w:t>, který ani po písemném upomenutí uživatel nedoplní</w:t>
      </w:r>
      <w:r w:rsidR="007E7BAE" w:rsidRPr="00D220D2">
        <w:rPr>
          <w:rFonts w:ascii="Arial" w:hAnsi="Arial" w:cs="Arial"/>
          <w:sz w:val="28"/>
          <w:szCs w:val="28"/>
        </w:rPr>
        <w:t xml:space="preserve"> </w:t>
      </w:r>
    </w:p>
    <w:p w:rsidR="00AC1E77" w:rsidRDefault="00AC1E77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uživatel i po opětovném písemném napomenutí hrubě porušuje</w:t>
      </w:r>
      <w:r w:rsidRPr="007D6496">
        <w:rPr>
          <w:rFonts w:ascii="Arial" w:hAnsi="Arial" w:cs="Arial"/>
          <w:sz w:val="28"/>
          <w:szCs w:val="28"/>
        </w:rPr>
        <w:t xml:space="preserve"> vnitřní pravidla poskytovatele (rušení nočního klidu, hrubé chování a agresivita vůči ostatním uživatelům a personálu, výtržnictví pod vlivem alkoholu, úmyslné poškozov</w:t>
      </w:r>
      <w:r w:rsidR="004E5E61">
        <w:rPr>
          <w:rFonts w:ascii="Arial" w:hAnsi="Arial" w:cs="Arial"/>
          <w:sz w:val="28"/>
          <w:szCs w:val="28"/>
        </w:rPr>
        <w:t>ání majetku poskytovatele</w:t>
      </w:r>
      <w:r w:rsidRPr="007D6496">
        <w:rPr>
          <w:rFonts w:ascii="Arial" w:hAnsi="Arial" w:cs="Arial"/>
          <w:sz w:val="28"/>
          <w:szCs w:val="28"/>
        </w:rPr>
        <w:t xml:space="preserve"> a ostatních uživatelů</w:t>
      </w:r>
      <w:r w:rsidR="004E5E61">
        <w:rPr>
          <w:rFonts w:ascii="Arial" w:hAnsi="Arial" w:cs="Arial"/>
          <w:sz w:val="28"/>
          <w:szCs w:val="28"/>
        </w:rPr>
        <w:t xml:space="preserve">, </w:t>
      </w:r>
      <w:r w:rsidR="00965BDA">
        <w:rPr>
          <w:rFonts w:ascii="Arial" w:hAnsi="Arial" w:cs="Arial"/>
          <w:sz w:val="28"/>
          <w:szCs w:val="28"/>
        </w:rPr>
        <w:t>opakované porušování domácího řádu</w:t>
      </w:r>
      <w:r w:rsidRPr="007D6496">
        <w:rPr>
          <w:rFonts w:ascii="Arial" w:hAnsi="Arial" w:cs="Arial"/>
          <w:sz w:val="28"/>
          <w:szCs w:val="28"/>
        </w:rPr>
        <w:t>)</w:t>
      </w:r>
    </w:p>
    <w:p w:rsidR="006226A4" w:rsidRPr="007D6496" w:rsidRDefault="006226A4" w:rsidP="006226A4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7C3CFB" w:rsidRDefault="00AC1E77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>Výpovědní lhůta pro výpo</w:t>
      </w:r>
      <w:r w:rsidR="00E84C86">
        <w:rPr>
          <w:rFonts w:ascii="Arial" w:hAnsi="Arial" w:cs="Arial"/>
          <w:sz w:val="28"/>
          <w:szCs w:val="28"/>
        </w:rPr>
        <w:t xml:space="preserve">věď danou </w:t>
      </w:r>
      <w:r w:rsidR="00CA6FDE">
        <w:rPr>
          <w:rFonts w:ascii="Arial" w:hAnsi="Arial" w:cs="Arial"/>
          <w:sz w:val="28"/>
          <w:szCs w:val="28"/>
        </w:rPr>
        <w:t xml:space="preserve">uživatelem nebo </w:t>
      </w:r>
      <w:r w:rsidR="00E84C86">
        <w:rPr>
          <w:rFonts w:ascii="Arial" w:hAnsi="Arial" w:cs="Arial"/>
          <w:sz w:val="28"/>
          <w:szCs w:val="28"/>
        </w:rPr>
        <w:t xml:space="preserve">poskytovatelem činí </w:t>
      </w:r>
    </w:p>
    <w:p w:rsidR="00AC1E77" w:rsidRDefault="007C3CFB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84C86">
        <w:rPr>
          <w:rFonts w:ascii="Arial" w:hAnsi="Arial" w:cs="Arial"/>
          <w:sz w:val="28"/>
          <w:szCs w:val="28"/>
        </w:rPr>
        <w:t>1 kalendářní měsíc</w:t>
      </w:r>
      <w:r w:rsidR="00CA6FDE">
        <w:rPr>
          <w:rFonts w:ascii="Arial" w:hAnsi="Arial" w:cs="Arial"/>
          <w:sz w:val="28"/>
          <w:szCs w:val="28"/>
        </w:rPr>
        <w:t xml:space="preserve"> od prvního dne následujícího  </w:t>
      </w:r>
      <w:r w:rsidR="00E84C86">
        <w:rPr>
          <w:rFonts w:ascii="Arial" w:hAnsi="Arial" w:cs="Arial"/>
          <w:sz w:val="28"/>
          <w:szCs w:val="28"/>
        </w:rPr>
        <w:t>po</w:t>
      </w:r>
      <w:r w:rsidR="00CD7331">
        <w:rPr>
          <w:rFonts w:ascii="Arial" w:hAnsi="Arial" w:cs="Arial"/>
          <w:sz w:val="28"/>
          <w:szCs w:val="28"/>
        </w:rPr>
        <w:t xml:space="preserve"> kalendářním</w:t>
      </w:r>
      <w:r w:rsidR="00E84C86">
        <w:rPr>
          <w:rFonts w:ascii="Arial" w:hAnsi="Arial" w:cs="Arial"/>
          <w:sz w:val="28"/>
          <w:szCs w:val="28"/>
        </w:rPr>
        <w:t xml:space="preserve"> měsíci</w:t>
      </w:r>
      <w:r w:rsidR="00CD7331">
        <w:rPr>
          <w:rFonts w:ascii="Arial" w:hAnsi="Arial" w:cs="Arial"/>
          <w:sz w:val="28"/>
          <w:szCs w:val="28"/>
        </w:rPr>
        <w:t>,</w:t>
      </w:r>
      <w:r w:rsidR="00AC1E77" w:rsidRPr="007D6496">
        <w:rPr>
          <w:rFonts w:ascii="Arial" w:hAnsi="Arial" w:cs="Arial"/>
          <w:sz w:val="28"/>
          <w:szCs w:val="28"/>
        </w:rPr>
        <w:t xml:space="preserve"> v němž b</w:t>
      </w:r>
      <w:r w:rsidR="0085514B" w:rsidRPr="007D6496">
        <w:rPr>
          <w:rFonts w:ascii="Arial" w:hAnsi="Arial" w:cs="Arial"/>
          <w:sz w:val="28"/>
          <w:szCs w:val="28"/>
        </w:rPr>
        <w:t>yla výpověď doručena.</w:t>
      </w:r>
    </w:p>
    <w:p w:rsidR="006226A4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Default="00E6622C" w:rsidP="0085514B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>Poskytovatel není povinen zajistit uživateli náhradní ubytování.</w:t>
      </w:r>
    </w:p>
    <w:p w:rsidR="006226A4" w:rsidRDefault="006226A4" w:rsidP="0085514B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160C5D" w:rsidRDefault="00B2440C" w:rsidP="00B2440C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 </w:t>
      </w:r>
      <w:r w:rsidRPr="007D6496">
        <w:rPr>
          <w:rFonts w:ascii="Arial" w:hAnsi="Arial" w:cs="Arial"/>
          <w:sz w:val="28"/>
          <w:szCs w:val="28"/>
        </w:rPr>
        <w:t>V případě zhoršení zdravotního stavu</w:t>
      </w:r>
      <w:r>
        <w:rPr>
          <w:rFonts w:ascii="Arial" w:hAnsi="Arial" w:cs="Arial"/>
          <w:sz w:val="28"/>
          <w:szCs w:val="28"/>
        </w:rPr>
        <w:t>,</w:t>
      </w:r>
      <w:r w:rsidRPr="007D64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vyža</w:t>
      </w:r>
      <w:r w:rsidR="00160C5D">
        <w:rPr>
          <w:rFonts w:ascii="Arial" w:hAnsi="Arial" w:cs="Arial"/>
          <w:sz w:val="28"/>
          <w:szCs w:val="28"/>
        </w:rPr>
        <w:t xml:space="preserve">dující jiný typ sociální služby,  souhlasí </w:t>
      </w:r>
      <w:r w:rsidR="006226A4">
        <w:rPr>
          <w:rFonts w:ascii="Arial" w:hAnsi="Arial" w:cs="Arial"/>
          <w:sz w:val="28"/>
          <w:szCs w:val="28"/>
        </w:rPr>
        <w:t xml:space="preserve"> </w:t>
      </w:r>
      <w:r w:rsidR="00160C5D">
        <w:rPr>
          <w:rFonts w:ascii="Arial" w:hAnsi="Arial" w:cs="Arial"/>
          <w:sz w:val="28"/>
          <w:szCs w:val="28"/>
        </w:rPr>
        <w:t xml:space="preserve">uživatel </w:t>
      </w:r>
      <w:r>
        <w:rPr>
          <w:rFonts w:ascii="Arial" w:hAnsi="Arial" w:cs="Arial"/>
          <w:sz w:val="28"/>
          <w:szCs w:val="28"/>
        </w:rPr>
        <w:t xml:space="preserve"> </w:t>
      </w:r>
      <w:r w:rsidR="006226A4">
        <w:rPr>
          <w:rFonts w:ascii="Arial" w:hAnsi="Arial" w:cs="Arial"/>
          <w:sz w:val="28"/>
          <w:szCs w:val="28"/>
        </w:rPr>
        <w:t>s přestěhováním do takového zařízení sociálních služeb, které lépe odpovídá jeho potřebám a zdravotnímu stavu.</w:t>
      </w:r>
    </w:p>
    <w:p w:rsidR="006226A4" w:rsidRDefault="00160C5D" w:rsidP="00B2440C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226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Tato situace je vždy konzultována s lékařem a rodinou uživatele</w:t>
      </w:r>
      <w:r w:rsidR="006226A4">
        <w:rPr>
          <w:rFonts w:ascii="Arial" w:hAnsi="Arial" w:cs="Arial"/>
          <w:sz w:val="28"/>
          <w:szCs w:val="28"/>
        </w:rPr>
        <w:t xml:space="preserve"> a dle společné domluvy vyhledá poskytovatel vhodné zařízení  poskytující </w:t>
      </w:r>
      <w:r w:rsidR="0091227F">
        <w:rPr>
          <w:rFonts w:ascii="Arial" w:hAnsi="Arial" w:cs="Arial"/>
          <w:sz w:val="28"/>
          <w:szCs w:val="28"/>
        </w:rPr>
        <w:t xml:space="preserve"> </w:t>
      </w:r>
      <w:r w:rsidR="006226A4">
        <w:rPr>
          <w:rFonts w:ascii="Arial" w:hAnsi="Arial" w:cs="Arial"/>
          <w:sz w:val="28"/>
          <w:szCs w:val="28"/>
        </w:rPr>
        <w:t xml:space="preserve">požadované sociální služby.     </w:t>
      </w:r>
    </w:p>
    <w:p w:rsidR="006226A4" w:rsidRDefault="006226A4" w:rsidP="00B2440C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8"/>
        </w:rPr>
      </w:pPr>
    </w:p>
    <w:p w:rsidR="00E6622C" w:rsidRPr="007D6496" w:rsidRDefault="00B2440C" w:rsidP="006226A4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6622C">
        <w:rPr>
          <w:rFonts w:ascii="Arial" w:hAnsi="Arial" w:cs="Arial"/>
          <w:sz w:val="28"/>
          <w:szCs w:val="28"/>
        </w:rPr>
        <w:t xml:space="preserve">. </w:t>
      </w:r>
      <w:r w:rsidR="00D220D2">
        <w:rPr>
          <w:rFonts w:ascii="Arial" w:hAnsi="Arial" w:cs="Arial"/>
          <w:sz w:val="28"/>
          <w:szCs w:val="28"/>
        </w:rPr>
        <w:t xml:space="preserve"> </w:t>
      </w:r>
      <w:r w:rsidR="00E6622C">
        <w:rPr>
          <w:rFonts w:ascii="Arial" w:hAnsi="Arial" w:cs="Arial"/>
          <w:sz w:val="28"/>
          <w:szCs w:val="28"/>
        </w:rPr>
        <w:t>Pobyt uživatele v domově může být ukončen také dohodou smluvních stran.</w:t>
      </w:r>
    </w:p>
    <w:p w:rsidR="00AC1E77" w:rsidRDefault="00AC1E77">
      <w:pPr>
        <w:rPr>
          <w:rFonts w:ascii="Arial" w:hAnsi="Arial" w:cs="Arial"/>
          <w:b/>
          <w:sz w:val="28"/>
          <w:szCs w:val="28"/>
        </w:rPr>
      </w:pPr>
    </w:p>
    <w:p w:rsidR="006226A4" w:rsidRDefault="006226A4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rPr>
          <w:rFonts w:ascii="Arial" w:hAnsi="Arial" w:cs="Arial"/>
          <w:b/>
          <w:sz w:val="28"/>
          <w:szCs w:val="28"/>
        </w:rPr>
      </w:pPr>
    </w:p>
    <w:p w:rsidR="00497A0F" w:rsidRDefault="00497A0F" w:rsidP="00497A0F">
      <w:pPr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706FAE" w:rsidP="00497A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</w:t>
      </w:r>
      <w:r w:rsidR="00AC1E77" w:rsidRPr="007D6496">
        <w:rPr>
          <w:rFonts w:ascii="Arial" w:hAnsi="Arial" w:cs="Arial"/>
          <w:b/>
          <w:sz w:val="28"/>
          <w:szCs w:val="28"/>
        </w:rPr>
        <w:t>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Závěrečná ujednání</w:t>
      </w:r>
    </w:p>
    <w:p w:rsidR="00AC1E77" w:rsidRDefault="00AC1E77">
      <w:pPr>
        <w:jc w:val="center"/>
        <w:rPr>
          <w:rFonts w:ascii="Arial" w:hAnsi="Arial" w:cs="Arial"/>
          <w:b/>
          <w:sz w:val="28"/>
          <w:szCs w:val="28"/>
        </w:rPr>
      </w:pPr>
    </w:p>
    <w:p w:rsidR="006226A4" w:rsidRPr="007D6496" w:rsidRDefault="006226A4">
      <w:pPr>
        <w:jc w:val="center"/>
        <w:rPr>
          <w:rFonts w:ascii="Arial" w:hAnsi="Arial" w:cs="Arial"/>
          <w:b/>
          <w:sz w:val="28"/>
          <w:szCs w:val="28"/>
        </w:rPr>
      </w:pPr>
    </w:p>
    <w:p w:rsidR="00AC1E77" w:rsidRDefault="00560940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Uživatel byl s touto smlouvou</w:t>
      </w:r>
      <w:r w:rsidR="00AC1E77" w:rsidRPr="007D6496">
        <w:rPr>
          <w:rFonts w:ascii="Arial" w:hAnsi="Arial" w:cs="Arial"/>
          <w:sz w:val="28"/>
          <w:szCs w:val="28"/>
        </w:rPr>
        <w:t xml:space="preserve"> seznámen a obsahu rozumí.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Default="00AC1E77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>Uživatel i poskyt</w:t>
      </w:r>
      <w:r w:rsidR="00560940" w:rsidRPr="007D6496">
        <w:rPr>
          <w:rFonts w:ascii="Arial" w:hAnsi="Arial" w:cs="Arial"/>
          <w:sz w:val="28"/>
          <w:szCs w:val="28"/>
        </w:rPr>
        <w:t>ovatel souhlasí s obsahem smlouvy</w:t>
      </w:r>
      <w:r w:rsidRPr="007D6496">
        <w:rPr>
          <w:rFonts w:ascii="Arial" w:hAnsi="Arial" w:cs="Arial"/>
          <w:sz w:val="28"/>
          <w:szCs w:val="28"/>
        </w:rPr>
        <w:t>.</w:t>
      </w:r>
    </w:p>
    <w:p w:rsidR="006226A4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7E7BAE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3. Uživatel nemůže práva z této smlouvy postoupit na třetí osobu.</w:t>
      </w:r>
    </w:p>
    <w:p w:rsidR="006226A4" w:rsidRPr="00D220D2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6F73C8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 xml:space="preserve">Uživatel byl před uzavřením smlouvy </w:t>
      </w:r>
      <w:r w:rsidR="008233D4">
        <w:rPr>
          <w:rFonts w:ascii="Arial" w:hAnsi="Arial" w:cs="Arial"/>
          <w:sz w:val="28"/>
          <w:szCs w:val="28"/>
        </w:rPr>
        <w:t>informován o</w:t>
      </w:r>
      <w:r w:rsidR="00AC1E77" w:rsidRPr="007D6496">
        <w:rPr>
          <w:rFonts w:ascii="Arial" w:hAnsi="Arial" w:cs="Arial"/>
          <w:sz w:val="28"/>
          <w:szCs w:val="28"/>
        </w:rPr>
        <w:t> </w:t>
      </w:r>
      <w:r w:rsidR="006F73C8">
        <w:rPr>
          <w:rFonts w:ascii="Arial" w:hAnsi="Arial" w:cs="Arial"/>
          <w:sz w:val="28"/>
          <w:szCs w:val="28"/>
        </w:rPr>
        <w:t>Vnitřních pravidlech</w:t>
      </w:r>
      <w:r w:rsidR="00F417D6" w:rsidRPr="007D6496">
        <w:rPr>
          <w:rFonts w:ascii="Arial" w:hAnsi="Arial" w:cs="Arial"/>
          <w:sz w:val="28"/>
          <w:szCs w:val="28"/>
        </w:rPr>
        <w:t xml:space="preserve"> domova</w:t>
      </w:r>
      <w:r w:rsidR="00AC1E77" w:rsidRPr="007D6496">
        <w:rPr>
          <w:rFonts w:ascii="Arial" w:hAnsi="Arial" w:cs="Arial"/>
          <w:sz w:val="28"/>
          <w:szCs w:val="28"/>
        </w:rPr>
        <w:t xml:space="preserve">, </w:t>
      </w:r>
      <w:r w:rsidR="008233D4">
        <w:rPr>
          <w:rFonts w:ascii="Arial" w:hAnsi="Arial" w:cs="Arial"/>
          <w:sz w:val="28"/>
          <w:szCs w:val="28"/>
        </w:rPr>
        <w:t>o</w:t>
      </w:r>
      <w:r w:rsidR="0092614A" w:rsidRPr="007D6496">
        <w:rPr>
          <w:rFonts w:ascii="Arial" w:hAnsi="Arial" w:cs="Arial"/>
          <w:sz w:val="28"/>
          <w:szCs w:val="28"/>
        </w:rPr>
        <w:t> </w:t>
      </w:r>
      <w:r w:rsidR="00AC1E77" w:rsidRPr="007D6496">
        <w:rPr>
          <w:rFonts w:ascii="Arial" w:hAnsi="Arial" w:cs="Arial"/>
          <w:sz w:val="28"/>
          <w:szCs w:val="28"/>
        </w:rPr>
        <w:t>zásad</w:t>
      </w:r>
      <w:r w:rsidR="008233D4">
        <w:rPr>
          <w:rFonts w:ascii="Arial" w:hAnsi="Arial" w:cs="Arial"/>
          <w:sz w:val="28"/>
          <w:szCs w:val="28"/>
        </w:rPr>
        <w:t>ách</w:t>
      </w:r>
      <w:r w:rsidR="00AC1E77" w:rsidRPr="007D6496">
        <w:rPr>
          <w:rFonts w:ascii="Arial" w:hAnsi="Arial" w:cs="Arial"/>
          <w:sz w:val="28"/>
          <w:szCs w:val="28"/>
        </w:rPr>
        <w:t xml:space="preserve"> pro podávání a vyřizování stížností</w:t>
      </w:r>
      <w:r w:rsidR="008233D4">
        <w:rPr>
          <w:rFonts w:ascii="Arial" w:hAnsi="Arial" w:cs="Arial"/>
          <w:sz w:val="28"/>
          <w:szCs w:val="28"/>
        </w:rPr>
        <w:t xml:space="preserve">. </w:t>
      </w:r>
    </w:p>
    <w:p w:rsidR="006226A4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560940" w:rsidRPr="006F73C8">
        <w:rPr>
          <w:rFonts w:ascii="Arial" w:hAnsi="Arial" w:cs="Arial"/>
          <w:sz w:val="28"/>
          <w:szCs w:val="28"/>
        </w:rPr>
        <w:t>Smlouv</w:t>
      </w:r>
      <w:r w:rsidR="00AC1E77" w:rsidRPr="006F73C8">
        <w:rPr>
          <w:rFonts w:ascii="Arial" w:hAnsi="Arial" w:cs="Arial"/>
          <w:sz w:val="28"/>
          <w:szCs w:val="28"/>
        </w:rPr>
        <w:t xml:space="preserve">a se uzavírá na dobu neurčitou </w:t>
      </w:r>
      <w:r w:rsidR="001D4095" w:rsidRPr="006F73C8">
        <w:rPr>
          <w:rFonts w:ascii="Arial" w:hAnsi="Arial" w:cs="Arial"/>
          <w:sz w:val="28"/>
          <w:szCs w:val="28"/>
        </w:rPr>
        <w:t>a vstupuje v platnost dne</w:t>
      </w:r>
      <w:r w:rsidR="006F73C8" w:rsidRPr="006F73C8">
        <w:rPr>
          <w:rFonts w:ascii="Arial" w:hAnsi="Arial" w:cs="Arial"/>
          <w:sz w:val="28"/>
          <w:szCs w:val="28"/>
        </w:rPr>
        <w:t>m podpisu.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i/>
          <w:sz w:val="28"/>
          <w:szCs w:val="28"/>
        </w:rPr>
      </w:pPr>
    </w:p>
    <w:p w:rsidR="00AC1E77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>Uživatel i poskytovatel prohlaš</w:t>
      </w:r>
      <w:r w:rsidR="00560940" w:rsidRPr="007D6496">
        <w:rPr>
          <w:rFonts w:ascii="Arial" w:hAnsi="Arial" w:cs="Arial"/>
          <w:sz w:val="28"/>
          <w:szCs w:val="28"/>
        </w:rPr>
        <w:t>ují, že tuto smlouvu</w:t>
      </w:r>
      <w:r w:rsidR="0092614A" w:rsidRPr="007D6496">
        <w:rPr>
          <w:rFonts w:ascii="Arial" w:hAnsi="Arial" w:cs="Arial"/>
          <w:sz w:val="28"/>
          <w:szCs w:val="28"/>
        </w:rPr>
        <w:t xml:space="preserve"> uzavírají svobodně a vážně a </w:t>
      </w:r>
      <w:r w:rsidR="00AC1E77" w:rsidRPr="007D6496">
        <w:rPr>
          <w:rFonts w:ascii="Arial" w:hAnsi="Arial" w:cs="Arial"/>
          <w:sz w:val="28"/>
          <w:szCs w:val="28"/>
        </w:rPr>
        <w:t>přejímají všechna práva a závazky podle ní.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F417D6" w:rsidRDefault="007E7BAE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>S</w:t>
      </w:r>
      <w:r w:rsidR="00560940" w:rsidRPr="007D6496">
        <w:rPr>
          <w:rFonts w:ascii="Arial" w:hAnsi="Arial" w:cs="Arial"/>
          <w:sz w:val="28"/>
          <w:szCs w:val="28"/>
        </w:rPr>
        <w:t>mlouva</w:t>
      </w:r>
      <w:r w:rsidR="00AC1E77" w:rsidRPr="007D6496">
        <w:rPr>
          <w:rFonts w:ascii="Arial" w:hAnsi="Arial" w:cs="Arial"/>
          <w:sz w:val="28"/>
          <w:szCs w:val="28"/>
        </w:rPr>
        <w:t xml:space="preserve"> je uzavřena ve dvou vyhotoveních</w:t>
      </w:r>
      <w:r w:rsidR="00AC1E77" w:rsidRPr="00D220D2">
        <w:rPr>
          <w:rFonts w:ascii="Arial" w:hAnsi="Arial" w:cs="Arial"/>
          <w:sz w:val="28"/>
          <w:szCs w:val="28"/>
        </w:rPr>
        <w:t>,</w:t>
      </w:r>
      <w:r w:rsidRPr="00D220D2">
        <w:rPr>
          <w:rFonts w:ascii="Arial" w:hAnsi="Arial" w:cs="Arial"/>
          <w:sz w:val="28"/>
          <w:szCs w:val="28"/>
        </w:rPr>
        <w:t xml:space="preserve"> s platností originálu.</w:t>
      </w:r>
      <w:r w:rsidR="00AC1E77" w:rsidRPr="00D220D2">
        <w:rPr>
          <w:rFonts w:ascii="Arial" w:hAnsi="Arial" w:cs="Arial"/>
          <w:sz w:val="28"/>
          <w:szCs w:val="28"/>
        </w:rPr>
        <w:t xml:space="preserve"> </w:t>
      </w:r>
      <w:r w:rsidRPr="00D220D2">
        <w:rPr>
          <w:rFonts w:ascii="Arial" w:hAnsi="Arial" w:cs="Arial"/>
          <w:sz w:val="28"/>
          <w:szCs w:val="28"/>
        </w:rPr>
        <w:t>Každá smluvní strana obdrží po jednom.</w:t>
      </w:r>
    </w:p>
    <w:p w:rsidR="006226A4" w:rsidRPr="00D220D2" w:rsidRDefault="006226A4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7E7BAE" w:rsidRPr="004F2B78" w:rsidRDefault="007E7BAE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4F2B78">
        <w:rPr>
          <w:rFonts w:ascii="Arial" w:hAnsi="Arial" w:cs="Arial"/>
          <w:sz w:val="28"/>
          <w:szCs w:val="28"/>
        </w:rPr>
        <w:t>8. Tato smlouva může být měněna a doplňována pouze dohodou smluvních stran, a to písemným dodatkem.</w:t>
      </w:r>
    </w:p>
    <w:p w:rsidR="00EF0E0C" w:rsidRPr="00BA11DC" w:rsidRDefault="00EF0E0C" w:rsidP="00EF0E0C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color w:val="FF00FF"/>
          <w:sz w:val="28"/>
          <w:szCs w:val="28"/>
        </w:rPr>
      </w:pPr>
    </w:p>
    <w:p w:rsidR="00F417D6" w:rsidRDefault="00F417D6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EF0E0C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V</w:t>
      </w:r>
      <w:r w:rsidR="005D4D3F">
        <w:rPr>
          <w:rFonts w:ascii="Arial" w:hAnsi="Arial" w:cs="Arial"/>
          <w:sz w:val="28"/>
          <w:szCs w:val="28"/>
        </w:rPr>
        <w:t> Českém Brodě dne</w:t>
      </w:r>
      <w:r w:rsidRPr="007D6496">
        <w:rPr>
          <w:rFonts w:ascii="Arial" w:hAnsi="Arial" w:cs="Arial"/>
          <w:sz w:val="28"/>
          <w:szCs w:val="28"/>
        </w:rPr>
        <w:t xml:space="preserve"> </w:t>
      </w:r>
      <w:r w:rsidR="00410974">
        <w:rPr>
          <w:rFonts w:ascii="Arial" w:hAnsi="Arial" w:cs="Arial"/>
          <w:sz w:val="28"/>
          <w:szCs w:val="28"/>
        </w:rPr>
        <w:t>%DATUMDNES</w:t>
      </w:r>
    </w:p>
    <w:p w:rsidR="00AC1E77" w:rsidRPr="007D6496" w:rsidRDefault="00AC1E77">
      <w:pPr>
        <w:jc w:val="both"/>
        <w:rPr>
          <w:rFonts w:ascii="Arial" w:hAnsi="Arial" w:cs="Arial"/>
          <w:sz w:val="28"/>
          <w:szCs w:val="28"/>
        </w:rPr>
      </w:pPr>
    </w:p>
    <w:p w:rsidR="00AC1E77" w:rsidRDefault="00AC1E77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Pr="007D6496" w:rsidRDefault="006226A4">
      <w:pPr>
        <w:jc w:val="both"/>
        <w:rPr>
          <w:rFonts w:ascii="Arial" w:hAnsi="Arial" w:cs="Arial"/>
          <w:sz w:val="28"/>
          <w:szCs w:val="28"/>
        </w:rPr>
      </w:pPr>
    </w:p>
    <w:p w:rsidR="00075785" w:rsidRDefault="00075785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665DD5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…</w:t>
      </w:r>
      <w:r w:rsidR="00AC1E77" w:rsidRPr="007D6496">
        <w:rPr>
          <w:rFonts w:ascii="Arial" w:hAnsi="Arial" w:cs="Arial"/>
          <w:sz w:val="28"/>
          <w:szCs w:val="28"/>
        </w:rPr>
        <w:t>………………</w:t>
      </w:r>
      <w:r w:rsidRPr="007D6496">
        <w:rPr>
          <w:rFonts w:ascii="Arial" w:hAnsi="Arial" w:cs="Arial"/>
          <w:sz w:val="28"/>
          <w:szCs w:val="28"/>
        </w:rPr>
        <w:t>..............</w:t>
      </w:r>
      <w:r w:rsidR="00BF1DE5">
        <w:rPr>
          <w:rFonts w:ascii="Arial" w:hAnsi="Arial" w:cs="Arial"/>
          <w:sz w:val="28"/>
          <w:szCs w:val="28"/>
        </w:rPr>
        <w:t>.......</w:t>
      </w:r>
      <w:r w:rsidR="00BF1DE5">
        <w:rPr>
          <w:rFonts w:ascii="Arial" w:hAnsi="Arial" w:cs="Arial"/>
          <w:sz w:val="28"/>
          <w:szCs w:val="28"/>
        </w:rPr>
        <w:tab/>
      </w:r>
      <w:r w:rsidR="00BF1DE5">
        <w:rPr>
          <w:rFonts w:ascii="Arial" w:hAnsi="Arial" w:cs="Arial"/>
          <w:sz w:val="28"/>
          <w:szCs w:val="28"/>
        </w:rPr>
        <w:tab/>
      </w:r>
      <w:r w:rsidR="00BF1DE5">
        <w:rPr>
          <w:rFonts w:ascii="Arial" w:hAnsi="Arial" w:cs="Arial"/>
          <w:sz w:val="28"/>
          <w:szCs w:val="28"/>
        </w:rPr>
        <w:tab/>
      </w:r>
      <w:r w:rsidR="00AC1E77" w:rsidRPr="007D6496">
        <w:rPr>
          <w:rFonts w:ascii="Arial" w:hAnsi="Arial" w:cs="Arial"/>
          <w:sz w:val="28"/>
          <w:szCs w:val="28"/>
        </w:rPr>
        <w:t>…………</w:t>
      </w:r>
      <w:r w:rsidR="00BF1DE5">
        <w:rPr>
          <w:rFonts w:ascii="Arial" w:hAnsi="Arial" w:cs="Arial"/>
          <w:sz w:val="28"/>
          <w:szCs w:val="28"/>
        </w:rPr>
        <w:t>..</w:t>
      </w:r>
      <w:r w:rsidR="00AC1E77" w:rsidRPr="007D6496">
        <w:rPr>
          <w:rFonts w:ascii="Arial" w:hAnsi="Arial" w:cs="Arial"/>
          <w:sz w:val="28"/>
          <w:szCs w:val="28"/>
        </w:rPr>
        <w:t>………………………</w:t>
      </w:r>
    </w:p>
    <w:p w:rsidR="00AC1E77" w:rsidRDefault="009B3E48" w:rsidP="008551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Podpis u</w:t>
      </w:r>
      <w:r w:rsidR="0085514B" w:rsidRPr="007D6496">
        <w:rPr>
          <w:rFonts w:ascii="Arial" w:hAnsi="Arial" w:cs="Arial"/>
          <w:sz w:val="28"/>
          <w:szCs w:val="28"/>
        </w:rPr>
        <w:t>živatel</w:t>
      </w:r>
      <w:r>
        <w:rPr>
          <w:rFonts w:ascii="Arial" w:hAnsi="Arial" w:cs="Arial"/>
          <w:sz w:val="28"/>
          <w:szCs w:val="28"/>
        </w:rPr>
        <w:t>e</w:t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F417D6" w:rsidRPr="007D6496">
        <w:rPr>
          <w:rFonts w:ascii="Arial" w:hAnsi="Arial" w:cs="Arial"/>
          <w:sz w:val="28"/>
          <w:szCs w:val="28"/>
        </w:rPr>
        <w:tab/>
      </w:r>
      <w:r w:rsidR="005D4D3F">
        <w:rPr>
          <w:rFonts w:ascii="Arial" w:hAnsi="Arial" w:cs="Arial"/>
          <w:sz w:val="28"/>
          <w:szCs w:val="28"/>
        </w:rPr>
        <w:t>Ing. Lucie Hovorková</w:t>
      </w:r>
    </w:p>
    <w:p w:rsidR="00706FAE" w:rsidRDefault="008D04EF" w:rsidP="008551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>%KLIENT</w:t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>ředitel</w:t>
      </w:r>
      <w:r w:rsidR="005D4D3F">
        <w:rPr>
          <w:rFonts w:ascii="Arial" w:hAnsi="Arial" w:cs="Arial"/>
          <w:sz w:val="28"/>
          <w:szCs w:val="28"/>
        </w:rPr>
        <w:t>ka</w:t>
      </w:r>
      <w:r>
        <w:rPr>
          <w:rFonts w:ascii="Arial" w:hAnsi="Arial" w:cs="Arial"/>
          <w:sz w:val="28"/>
          <w:szCs w:val="28"/>
        </w:rPr>
        <w:t xml:space="preserve"> domova</w:t>
      </w:r>
    </w:p>
    <w:sectPr w:rsidR="00706FAE" w:rsidSect="00397BA6">
      <w:footerReference w:type="even" r:id="rId8"/>
      <w:footerReference w:type="default" r:id="rId9"/>
      <w:pgSz w:w="11906" w:h="16838"/>
      <w:pgMar w:top="539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196" w:rsidRDefault="000D6196">
      <w:r>
        <w:separator/>
      </w:r>
    </w:p>
  </w:endnote>
  <w:endnote w:type="continuationSeparator" w:id="0">
    <w:p w:rsidR="000D6196" w:rsidRDefault="000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FB" w:rsidRDefault="005063C7" w:rsidP="00A76A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16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6FB">
      <w:rPr>
        <w:rStyle w:val="slostrnky"/>
        <w:noProof/>
      </w:rPr>
      <w:t>1</w:t>
    </w:r>
    <w:r>
      <w:rPr>
        <w:rStyle w:val="slostrnky"/>
      </w:rPr>
      <w:fldChar w:fldCharType="end"/>
    </w:r>
  </w:p>
  <w:p w:rsidR="006916FB" w:rsidRDefault="00691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FB" w:rsidRDefault="005063C7" w:rsidP="00A76A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16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3EC7">
      <w:rPr>
        <w:rStyle w:val="slostrnky"/>
        <w:noProof/>
      </w:rPr>
      <w:t>7</w:t>
    </w:r>
    <w:r>
      <w:rPr>
        <w:rStyle w:val="slostrnky"/>
      </w:rPr>
      <w:fldChar w:fldCharType="end"/>
    </w:r>
  </w:p>
  <w:p w:rsidR="006916FB" w:rsidRDefault="00691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196" w:rsidRDefault="000D6196">
      <w:r>
        <w:separator/>
      </w:r>
    </w:p>
  </w:footnote>
  <w:footnote w:type="continuationSeparator" w:id="0">
    <w:p w:rsidR="000D6196" w:rsidRDefault="000D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10ABEE"/>
    <w:lvl w:ilvl="0">
      <w:numFmt w:val="bullet"/>
      <w:lvlText w:val="*"/>
      <w:lvlJc w:val="left"/>
    </w:lvl>
  </w:abstractNum>
  <w:abstractNum w:abstractNumId="1" w15:restartNumberingAfterBreak="0">
    <w:nsid w:val="0272045F"/>
    <w:multiLevelType w:val="hybridMultilevel"/>
    <w:tmpl w:val="9E48D89E"/>
    <w:lvl w:ilvl="0" w:tplc="B8E83FE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05B6"/>
    <w:multiLevelType w:val="hybridMultilevel"/>
    <w:tmpl w:val="A43070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3D3"/>
    <w:multiLevelType w:val="multilevel"/>
    <w:tmpl w:val="E4BA77A6"/>
    <w:lvl w:ilvl="0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02834"/>
    <w:multiLevelType w:val="hybridMultilevel"/>
    <w:tmpl w:val="5886A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77B64"/>
    <w:multiLevelType w:val="hybridMultilevel"/>
    <w:tmpl w:val="F8D6F54C"/>
    <w:lvl w:ilvl="0" w:tplc="CD12C9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63DA"/>
    <w:multiLevelType w:val="hybridMultilevel"/>
    <w:tmpl w:val="FEB28E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C35DF"/>
    <w:multiLevelType w:val="hybridMultilevel"/>
    <w:tmpl w:val="F3B28A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84764"/>
    <w:multiLevelType w:val="hybridMultilevel"/>
    <w:tmpl w:val="1674B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77BC"/>
    <w:multiLevelType w:val="hybridMultilevel"/>
    <w:tmpl w:val="8DB269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F6BE6"/>
    <w:multiLevelType w:val="hybridMultilevel"/>
    <w:tmpl w:val="3E8A9FC2"/>
    <w:lvl w:ilvl="0" w:tplc="B8E83FE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1352"/>
    <w:multiLevelType w:val="hybridMultilevel"/>
    <w:tmpl w:val="A3DA81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6550"/>
    <w:multiLevelType w:val="hybridMultilevel"/>
    <w:tmpl w:val="F57E74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176E1"/>
    <w:multiLevelType w:val="hybridMultilevel"/>
    <w:tmpl w:val="E4BA77A6"/>
    <w:lvl w:ilvl="0" w:tplc="073AB3D6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32"/>
    <w:rsid w:val="00005FAC"/>
    <w:rsid w:val="00020E55"/>
    <w:rsid w:val="00057584"/>
    <w:rsid w:val="00075785"/>
    <w:rsid w:val="000872B4"/>
    <w:rsid w:val="00091074"/>
    <w:rsid w:val="00093C71"/>
    <w:rsid w:val="000B6B9C"/>
    <w:rsid w:val="000D6196"/>
    <w:rsid w:val="000E4A05"/>
    <w:rsid w:val="00114C74"/>
    <w:rsid w:val="00121A70"/>
    <w:rsid w:val="00151E5F"/>
    <w:rsid w:val="00160C5D"/>
    <w:rsid w:val="0017505A"/>
    <w:rsid w:val="001852F6"/>
    <w:rsid w:val="00185372"/>
    <w:rsid w:val="001B380E"/>
    <w:rsid w:val="001D4095"/>
    <w:rsid w:val="001D6D53"/>
    <w:rsid w:val="00203A57"/>
    <w:rsid w:val="00210521"/>
    <w:rsid w:val="0022203C"/>
    <w:rsid w:val="00236BCC"/>
    <w:rsid w:val="00263390"/>
    <w:rsid w:val="00281A7D"/>
    <w:rsid w:val="00294206"/>
    <w:rsid w:val="00295126"/>
    <w:rsid w:val="002D32A3"/>
    <w:rsid w:val="002D7B33"/>
    <w:rsid w:val="003179BB"/>
    <w:rsid w:val="00322AEB"/>
    <w:rsid w:val="0032398C"/>
    <w:rsid w:val="003372DD"/>
    <w:rsid w:val="00343164"/>
    <w:rsid w:val="003940C7"/>
    <w:rsid w:val="00397BA6"/>
    <w:rsid w:val="003A2285"/>
    <w:rsid w:val="003A2C8C"/>
    <w:rsid w:val="003A3A1A"/>
    <w:rsid w:val="003D1A21"/>
    <w:rsid w:val="003E138C"/>
    <w:rsid w:val="003F6855"/>
    <w:rsid w:val="00410974"/>
    <w:rsid w:val="004153EB"/>
    <w:rsid w:val="004158B5"/>
    <w:rsid w:val="00423E50"/>
    <w:rsid w:val="00430386"/>
    <w:rsid w:val="004378C0"/>
    <w:rsid w:val="004503F0"/>
    <w:rsid w:val="00464232"/>
    <w:rsid w:val="004679CC"/>
    <w:rsid w:val="00477A7A"/>
    <w:rsid w:val="004933D3"/>
    <w:rsid w:val="00493622"/>
    <w:rsid w:val="00497A0F"/>
    <w:rsid w:val="004B7880"/>
    <w:rsid w:val="004C1662"/>
    <w:rsid w:val="004E5E61"/>
    <w:rsid w:val="004F12AF"/>
    <w:rsid w:val="004F2B78"/>
    <w:rsid w:val="004F624F"/>
    <w:rsid w:val="00500BAF"/>
    <w:rsid w:val="005063C7"/>
    <w:rsid w:val="00512264"/>
    <w:rsid w:val="005141E6"/>
    <w:rsid w:val="00533EC7"/>
    <w:rsid w:val="00560940"/>
    <w:rsid w:val="00574DB7"/>
    <w:rsid w:val="0058583C"/>
    <w:rsid w:val="005A765A"/>
    <w:rsid w:val="005B10F1"/>
    <w:rsid w:val="005D4D3F"/>
    <w:rsid w:val="005E1BAF"/>
    <w:rsid w:val="005E6C91"/>
    <w:rsid w:val="005E7763"/>
    <w:rsid w:val="00606AEF"/>
    <w:rsid w:val="0061030B"/>
    <w:rsid w:val="006177D7"/>
    <w:rsid w:val="00620DDC"/>
    <w:rsid w:val="006226A4"/>
    <w:rsid w:val="00647DA8"/>
    <w:rsid w:val="00652F42"/>
    <w:rsid w:val="006532BE"/>
    <w:rsid w:val="00665DD5"/>
    <w:rsid w:val="00676A03"/>
    <w:rsid w:val="0068743E"/>
    <w:rsid w:val="00687F6F"/>
    <w:rsid w:val="006916FB"/>
    <w:rsid w:val="006A42C9"/>
    <w:rsid w:val="006A4F0C"/>
    <w:rsid w:val="006C6213"/>
    <w:rsid w:val="006D1F35"/>
    <w:rsid w:val="006E775C"/>
    <w:rsid w:val="006F70A1"/>
    <w:rsid w:val="006F73C8"/>
    <w:rsid w:val="00706FAE"/>
    <w:rsid w:val="007102FE"/>
    <w:rsid w:val="00720FE4"/>
    <w:rsid w:val="007271FE"/>
    <w:rsid w:val="0078012A"/>
    <w:rsid w:val="00796AE1"/>
    <w:rsid w:val="007B5F6E"/>
    <w:rsid w:val="007C3956"/>
    <w:rsid w:val="007C3CFB"/>
    <w:rsid w:val="007C4CA8"/>
    <w:rsid w:val="007D6496"/>
    <w:rsid w:val="007E25BE"/>
    <w:rsid w:val="007E7BAE"/>
    <w:rsid w:val="007F7BF8"/>
    <w:rsid w:val="00803696"/>
    <w:rsid w:val="00810CA9"/>
    <w:rsid w:val="00811C31"/>
    <w:rsid w:val="008233D4"/>
    <w:rsid w:val="00825F23"/>
    <w:rsid w:val="0085514B"/>
    <w:rsid w:val="00871738"/>
    <w:rsid w:val="00871E2D"/>
    <w:rsid w:val="00887420"/>
    <w:rsid w:val="008A0D21"/>
    <w:rsid w:val="008D04EF"/>
    <w:rsid w:val="00905BA6"/>
    <w:rsid w:val="00907694"/>
    <w:rsid w:val="00912074"/>
    <w:rsid w:val="0091227F"/>
    <w:rsid w:val="009250C6"/>
    <w:rsid w:val="0092614A"/>
    <w:rsid w:val="00952643"/>
    <w:rsid w:val="00965BDA"/>
    <w:rsid w:val="0096601F"/>
    <w:rsid w:val="009669BD"/>
    <w:rsid w:val="009B3E48"/>
    <w:rsid w:val="009B6CA7"/>
    <w:rsid w:val="009C50FF"/>
    <w:rsid w:val="009C63D7"/>
    <w:rsid w:val="009C783E"/>
    <w:rsid w:val="009E1B11"/>
    <w:rsid w:val="009F2582"/>
    <w:rsid w:val="00A27454"/>
    <w:rsid w:val="00A422E7"/>
    <w:rsid w:val="00A52116"/>
    <w:rsid w:val="00A62476"/>
    <w:rsid w:val="00A6312B"/>
    <w:rsid w:val="00A665ED"/>
    <w:rsid w:val="00A76AF8"/>
    <w:rsid w:val="00A77344"/>
    <w:rsid w:val="00A85703"/>
    <w:rsid w:val="00AA1835"/>
    <w:rsid w:val="00AA4466"/>
    <w:rsid w:val="00AB371D"/>
    <w:rsid w:val="00AC1E77"/>
    <w:rsid w:val="00AC2EAA"/>
    <w:rsid w:val="00AF494D"/>
    <w:rsid w:val="00B14E9D"/>
    <w:rsid w:val="00B22C19"/>
    <w:rsid w:val="00B2440C"/>
    <w:rsid w:val="00B24A4C"/>
    <w:rsid w:val="00B3211E"/>
    <w:rsid w:val="00B35CC5"/>
    <w:rsid w:val="00B92507"/>
    <w:rsid w:val="00B93A1A"/>
    <w:rsid w:val="00BA11DC"/>
    <w:rsid w:val="00BB1832"/>
    <w:rsid w:val="00BB6228"/>
    <w:rsid w:val="00BC0A6A"/>
    <w:rsid w:val="00BC69D6"/>
    <w:rsid w:val="00BD1F4B"/>
    <w:rsid w:val="00BD617E"/>
    <w:rsid w:val="00BF1086"/>
    <w:rsid w:val="00BF1DE5"/>
    <w:rsid w:val="00BF27CC"/>
    <w:rsid w:val="00BF3C56"/>
    <w:rsid w:val="00C003A8"/>
    <w:rsid w:val="00C03F8A"/>
    <w:rsid w:val="00C120A9"/>
    <w:rsid w:val="00C42E73"/>
    <w:rsid w:val="00C52026"/>
    <w:rsid w:val="00C568E6"/>
    <w:rsid w:val="00CA6FDE"/>
    <w:rsid w:val="00CD0ACA"/>
    <w:rsid w:val="00CD29A5"/>
    <w:rsid w:val="00CD7331"/>
    <w:rsid w:val="00CD7BFC"/>
    <w:rsid w:val="00CE1E1A"/>
    <w:rsid w:val="00CF43B7"/>
    <w:rsid w:val="00D11D0D"/>
    <w:rsid w:val="00D17957"/>
    <w:rsid w:val="00D220D2"/>
    <w:rsid w:val="00D53E5F"/>
    <w:rsid w:val="00D70BD6"/>
    <w:rsid w:val="00D9704F"/>
    <w:rsid w:val="00DA49F5"/>
    <w:rsid w:val="00DB71CE"/>
    <w:rsid w:val="00DB7700"/>
    <w:rsid w:val="00DC31EA"/>
    <w:rsid w:val="00E170DE"/>
    <w:rsid w:val="00E250D7"/>
    <w:rsid w:val="00E44217"/>
    <w:rsid w:val="00E467CD"/>
    <w:rsid w:val="00E53AB0"/>
    <w:rsid w:val="00E6622C"/>
    <w:rsid w:val="00E7185F"/>
    <w:rsid w:val="00E74C6F"/>
    <w:rsid w:val="00E74D69"/>
    <w:rsid w:val="00E84C86"/>
    <w:rsid w:val="00E931BB"/>
    <w:rsid w:val="00EA2FDD"/>
    <w:rsid w:val="00EA306C"/>
    <w:rsid w:val="00EA34BE"/>
    <w:rsid w:val="00EE3CBB"/>
    <w:rsid w:val="00EF0E0C"/>
    <w:rsid w:val="00F067E3"/>
    <w:rsid w:val="00F417D6"/>
    <w:rsid w:val="00F55040"/>
    <w:rsid w:val="00F836D9"/>
    <w:rsid w:val="00F84586"/>
    <w:rsid w:val="00FA28D6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87490"/>
  <w15:docId w15:val="{18B349C3-B95B-4CE7-9D7A-BDA6B0A2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2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A42C9"/>
    <w:pPr>
      <w:widowControl w:val="0"/>
      <w:ind w:left="360"/>
      <w:jc w:val="both"/>
    </w:pPr>
    <w:rPr>
      <w:szCs w:val="20"/>
    </w:rPr>
  </w:style>
  <w:style w:type="paragraph" w:styleId="Zkladntextodsazen2">
    <w:name w:val="Body Text Indent 2"/>
    <w:basedOn w:val="Normln"/>
    <w:rsid w:val="006A42C9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825F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5F23"/>
  </w:style>
  <w:style w:type="paragraph" w:styleId="Zhlav">
    <w:name w:val="header"/>
    <w:basedOn w:val="Normln"/>
    <w:link w:val="ZhlavChar"/>
    <w:rsid w:val="00606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AEF"/>
    <w:rPr>
      <w:sz w:val="24"/>
      <w:szCs w:val="24"/>
    </w:rPr>
  </w:style>
  <w:style w:type="paragraph" w:styleId="Zkladntext2">
    <w:name w:val="Body Text 2"/>
    <w:basedOn w:val="Normln"/>
    <w:rsid w:val="00647DA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služby</vt:lpstr>
    </vt:vector>
  </TitlesOfParts>
  <Company>HOME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služby</dc:title>
  <dc:creator>Honza</dc:creator>
  <cp:lastModifiedBy>socailni-hladikova</cp:lastModifiedBy>
  <cp:revision>2</cp:revision>
  <cp:lastPrinted>2011-05-12T10:01:00Z</cp:lastPrinted>
  <dcterms:created xsi:type="dcterms:W3CDTF">2019-07-31T06:12:00Z</dcterms:created>
  <dcterms:modified xsi:type="dcterms:W3CDTF">2019-07-31T06:12:00Z</dcterms:modified>
</cp:coreProperties>
</file>